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7AA" w:rsidRPr="001777AA" w:rsidRDefault="001777AA" w:rsidP="001777AA">
      <w:pPr>
        <w:spacing w:before="232" w:line="344" w:lineRule="exact"/>
        <w:ind w:left="966" w:right="969"/>
        <w:jc w:val="center"/>
        <w:rPr>
          <w:b/>
          <w:color w:val="FF0000"/>
          <w:sz w:val="30"/>
        </w:rPr>
      </w:pPr>
      <w:r w:rsidRPr="001777AA">
        <w:rPr>
          <w:b/>
          <w:color w:val="FF0000"/>
          <w:sz w:val="30"/>
        </w:rPr>
        <w:t>Конспект</w:t>
      </w:r>
      <w:bookmarkStart w:id="0" w:name="_GoBack"/>
      <w:bookmarkEnd w:id="0"/>
    </w:p>
    <w:p w:rsidR="001777AA" w:rsidRDefault="001777AA" w:rsidP="001777AA">
      <w:pPr>
        <w:spacing w:before="232" w:line="344" w:lineRule="exact"/>
        <w:ind w:left="966" w:right="969"/>
        <w:jc w:val="center"/>
        <w:rPr>
          <w:b/>
          <w:sz w:val="30"/>
        </w:rPr>
      </w:pPr>
      <w:r>
        <w:rPr>
          <w:b/>
          <w:sz w:val="30"/>
        </w:rPr>
        <w:t>РАЗДЕЛ</w:t>
      </w:r>
      <w:r>
        <w:rPr>
          <w:b/>
          <w:spacing w:val="-2"/>
          <w:sz w:val="30"/>
        </w:rPr>
        <w:t xml:space="preserve"> </w:t>
      </w:r>
      <w:r>
        <w:rPr>
          <w:b/>
          <w:sz w:val="30"/>
        </w:rPr>
        <w:t xml:space="preserve">I. ФОРМЫ </w:t>
      </w:r>
      <w:proofErr w:type="gramStart"/>
      <w:r>
        <w:rPr>
          <w:b/>
          <w:spacing w:val="-2"/>
          <w:sz w:val="30"/>
        </w:rPr>
        <w:t>САМОСТОЯТЕЛЬНОГО</w:t>
      </w:r>
      <w:proofErr w:type="gramEnd"/>
    </w:p>
    <w:p w:rsidR="001777AA" w:rsidRDefault="001777AA" w:rsidP="001777AA">
      <w:pPr>
        <w:spacing w:line="344" w:lineRule="exact"/>
        <w:ind w:left="1" w:right="5"/>
        <w:jc w:val="center"/>
        <w:rPr>
          <w:b/>
          <w:sz w:val="30"/>
        </w:rPr>
      </w:pPr>
      <w:r>
        <w:rPr>
          <w:b/>
          <w:sz w:val="30"/>
        </w:rPr>
        <w:t>ОСУЩЕСТВЛЕНИЯ</w:t>
      </w:r>
      <w:r>
        <w:rPr>
          <w:b/>
          <w:spacing w:val="-12"/>
          <w:sz w:val="30"/>
        </w:rPr>
        <w:t xml:space="preserve"> </w:t>
      </w:r>
      <w:r>
        <w:rPr>
          <w:b/>
          <w:sz w:val="30"/>
        </w:rPr>
        <w:t>ПРОФЕССИОНАЛЬНОЙ</w:t>
      </w:r>
      <w:r>
        <w:rPr>
          <w:b/>
          <w:spacing w:val="-8"/>
          <w:sz w:val="30"/>
        </w:rPr>
        <w:t xml:space="preserve"> </w:t>
      </w:r>
      <w:r>
        <w:rPr>
          <w:b/>
          <w:spacing w:val="-2"/>
          <w:sz w:val="30"/>
        </w:rPr>
        <w:t>ДЕЯТЕЛЬНОСТИ</w:t>
      </w:r>
    </w:p>
    <w:p w:rsidR="001777AA" w:rsidRDefault="001777AA" w:rsidP="001777AA">
      <w:pPr>
        <w:spacing w:before="342" w:line="237" w:lineRule="auto"/>
        <w:ind w:left="966" w:right="969"/>
        <w:jc w:val="center"/>
        <w:rPr>
          <w:b/>
          <w:sz w:val="30"/>
        </w:rPr>
      </w:pPr>
      <w:r>
        <w:rPr>
          <w:b/>
          <w:sz w:val="30"/>
        </w:rPr>
        <w:t>Глава</w:t>
      </w:r>
      <w:r>
        <w:rPr>
          <w:b/>
          <w:spacing w:val="-11"/>
          <w:sz w:val="30"/>
        </w:rPr>
        <w:t xml:space="preserve"> </w:t>
      </w:r>
      <w:r>
        <w:rPr>
          <w:b/>
          <w:sz w:val="30"/>
        </w:rPr>
        <w:t>1.</w:t>
      </w:r>
      <w:r>
        <w:rPr>
          <w:b/>
          <w:spacing w:val="-11"/>
          <w:sz w:val="30"/>
        </w:rPr>
        <w:t xml:space="preserve"> </w:t>
      </w:r>
      <w:r>
        <w:rPr>
          <w:b/>
          <w:sz w:val="30"/>
        </w:rPr>
        <w:t>Понятие</w:t>
      </w:r>
      <w:r>
        <w:rPr>
          <w:b/>
          <w:spacing w:val="-14"/>
          <w:sz w:val="30"/>
        </w:rPr>
        <w:t xml:space="preserve"> </w:t>
      </w:r>
      <w:r>
        <w:rPr>
          <w:b/>
          <w:sz w:val="30"/>
        </w:rPr>
        <w:t>предпринимательства, предпринимательских правоотношений</w:t>
      </w:r>
    </w:p>
    <w:p w:rsidR="001777AA" w:rsidRDefault="001777AA" w:rsidP="001777AA">
      <w:pPr>
        <w:pStyle w:val="a5"/>
        <w:numPr>
          <w:ilvl w:val="0"/>
          <w:numId w:val="3"/>
        </w:numPr>
        <w:tabs>
          <w:tab w:val="left" w:pos="1148"/>
        </w:tabs>
        <w:spacing w:before="339"/>
        <w:ind w:left="1148" w:hanging="306"/>
        <w:jc w:val="left"/>
        <w:rPr>
          <w:b/>
          <w:sz w:val="30"/>
        </w:rPr>
      </w:pPr>
      <w:r>
        <w:rPr>
          <w:b/>
          <w:sz w:val="30"/>
        </w:rPr>
        <w:t>Предпринимательская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деятельность: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понятие</w:t>
      </w:r>
      <w:r>
        <w:rPr>
          <w:b/>
          <w:spacing w:val="-5"/>
          <w:sz w:val="30"/>
        </w:rPr>
        <w:t xml:space="preserve"> </w:t>
      </w:r>
      <w:r>
        <w:rPr>
          <w:b/>
          <w:sz w:val="30"/>
        </w:rPr>
        <w:t>и</w:t>
      </w:r>
      <w:r>
        <w:rPr>
          <w:b/>
          <w:spacing w:val="-4"/>
          <w:sz w:val="30"/>
        </w:rPr>
        <w:t xml:space="preserve"> </w:t>
      </w:r>
      <w:r>
        <w:rPr>
          <w:b/>
          <w:spacing w:val="-2"/>
          <w:sz w:val="30"/>
        </w:rPr>
        <w:t>признаки</w:t>
      </w:r>
    </w:p>
    <w:p w:rsidR="001777AA" w:rsidRDefault="001777AA" w:rsidP="001777AA">
      <w:pPr>
        <w:pStyle w:val="a3"/>
        <w:spacing w:before="335" w:line="235" w:lineRule="auto"/>
        <w:ind w:right="136" w:firstLine="703"/>
      </w:pPr>
      <w:r>
        <w:t xml:space="preserve">Предпринимательская деятельность </w:t>
      </w:r>
      <w:r>
        <w:t>– это самостоятельная, осущест</w:t>
      </w:r>
      <w:r>
        <w:t>вляемая на свой риск деятельность цель</w:t>
      </w:r>
      <w:r>
        <w:t>ю которой является систематиче</w:t>
      </w:r>
      <w:r>
        <w:t>ское получение прибыли от использования имущества, продажи товаров, выполнения работ или оказания услуг лицами, зарегистр</w:t>
      </w:r>
      <w:r>
        <w:t>ированными в ус</w:t>
      </w:r>
      <w:r>
        <w:t>тановленном порядке.</w:t>
      </w:r>
    </w:p>
    <w:p w:rsidR="001777AA" w:rsidRDefault="001777AA" w:rsidP="001777AA">
      <w:pPr>
        <w:pStyle w:val="a3"/>
        <w:spacing w:line="235" w:lineRule="auto"/>
        <w:ind w:right="134" w:firstLine="703"/>
      </w:pPr>
      <w:r>
        <w:t>Данное определение дает представление об основных чертах (пр</w:t>
      </w:r>
      <w:proofErr w:type="gramStart"/>
      <w:r>
        <w:t>и-</w:t>
      </w:r>
      <w:proofErr w:type="gramEnd"/>
      <w:r>
        <w:t xml:space="preserve"> знаках) предпринимательской деятельности:</w:t>
      </w:r>
    </w:p>
    <w:p w:rsidR="001777AA" w:rsidRDefault="001777AA" w:rsidP="001777AA">
      <w:pPr>
        <w:pStyle w:val="a5"/>
        <w:numPr>
          <w:ilvl w:val="0"/>
          <w:numId w:val="2"/>
        </w:numPr>
        <w:tabs>
          <w:tab w:val="left" w:pos="1174"/>
        </w:tabs>
        <w:spacing w:line="235" w:lineRule="auto"/>
        <w:ind w:right="138" w:firstLine="703"/>
        <w:jc w:val="both"/>
        <w:rPr>
          <w:sz w:val="30"/>
        </w:rPr>
      </w:pPr>
      <w:r>
        <w:rPr>
          <w:sz w:val="30"/>
        </w:rPr>
        <w:t xml:space="preserve">Основная цель – извлечение прибыли. Прибыль – это те средства, которые остаются у предпринимателя после того как из общей выручки будут вычтены все расходы, которые предприниматель осуществил для получения этой выручки </w:t>
      </w:r>
      <w:r>
        <w:rPr>
          <w:color w:val="171D22"/>
          <w:sz w:val="30"/>
        </w:rPr>
        <w:t>(коммунальны</w:t>
      </w:r>
      <w:r>
        <w:rPr>
          <w:color w:val="171D22"/>
          <w:sz w:val="30"/>
        </w:rPr>
        <w:t>е услуги, аренда помещения, за</w:t>
      </w:r>
      <w:r>
        <w:rPr>
          <w:color w:val="171D22"/>
          <w:sz w:val="30"/>
        </w:rPr>
        <w:t>купка сырья и т. п.). Прибыль – это вознаграждение предпринимателя за эффективную деятельность.</w:t>
      </w:r>
    </w:p>
    <w:p w:rsidR="001777AA" w:rsidRDefault="001777AA" w:rsidP="001777AA">
      <w:pPr>
        <w:pStyle w:val="a5"/>
        <w:numPr>
          <w:ilvl w:val="0"/>
          <w:numId w:val="2"/>
        </w:numPr>
        <w:tabs>
          <w:tab w:val="left" w:pos="1174"/>
        </w:tabs>
        <w:spacing w:line="235" w:lineRule="auto"/>
        <w:ind w:right="138" w:firstLine="703"/>
        <w:jc w:val="both"/>
        <w:rPr>
          <w:sz w:val="30"/>
        </w:rPr>
      </w:pPr>
      <w:r>
        <w:rPr>
          <w:sz w:val="30"/>
        </w:rPr>
        <w:t xml:space="preserve">Систематичность. Этот признак означает то, что деятельность осуществляется на постоянной основе. </w:t>
      </w:r>
      <w:r>
        <w:rPr>
          <w:sz w:val="30"/>
        </w:rPr>
        <w:t>Разовое получение дохода не мо</w:t>
      </w:r>
      <w:r>
        <w:rPr>
          <w:sz w:val="30"/>
        </w:rPr>
        <w:t>жет считаться предпринимательской деятельностью.</w:t>
      </w:r>
    </w:p>
    <w:p w:rsidR="001777AA" w:rsidRDefault="001777AA" w:rsidP="001777AA">
      <w:pPr>
        <w:pStyle w:val="a5"/>
        <w:numPr>
          <w:ilvl w:val="0"/>
          <w:numId w:val="2"/>
        </w:numPr>
        <w:tabs>
          <w:tab w:val="left" w:pos="1174"/>
        </w:tabs>
        <w:spacing w:line="235" w:lineRule="auto"/>
        <w:ind w:right="136" w:firstLine="703"/>
        <w:jc w:val="both"/>
        <w:rPr>
          <w:sz w:val="30"/>
        </w:rPr>
      </w:pPr>
      <w:r>
        <w:rPr>
          <w:sz w:val="30"/>
        </w:rPr>
        <w:t xml:space="preserve">Системность. Предпринимательская деятельность представляет собой ряд </w:t>
      </w:r>
      <w:proofErr w:type="gramStart"/>
      <w:r>
        <w:rPr>
          <w:sz w:val="30"/>
        </w:rPr>
        <w:t>обусловленных</w:t>
      </w:r>
      <w:proofErr w:type="gramEnd"/>
      <w:r>
        <w:rPr>
          <w:sz w:val="30"/>
        </w:rPr>
        <w:t xml:space="preserve"> целью и вза</w:t>
      </w:r>
      <w:r>
        <w:rPr>
          <w:sz w:val="30"/>
        </w:rPr>
        <w:t xml:space="preserve">имосвязанных между собой </w:t>
      </w:r>
      <w:proofErr w:type="spellStart"/>
      <w:r>
        <w:rPr>
          <w:sz w:val="30"/>
        </w:rPr>
        <w:t>дейс</w:t>
      </w:r>
      <w:r>
        <w:rPr>
          <w:spacing w:val="-4"/>
          <w:sz w:val="30"/>
        </w:rPr>
        <w:t>вий</w:t>
      </w:r>
      <w:proofErr w:type="spellEnd"/>
      <w:r>
        <w:rPr>
          <w:spacing w:val="-4"/>
          <w:sz w:val="30"/>
        </w:rPr>
        <w:t>.</w:t>
      </w:r>
    </w:p>
    <w:p w:rsidR="001777AA" w:rsidRDefault="001777AA" w:rsidP="001777AA">
      <w:pPr>
        <w:pStyle w:val="a5"/>
        <w:numPr>
          <w:ilvl w:val="0"/>
          <w:numId w:val="2"/>
        </w:numPr>
        <w:tabs>
          <w:tab w:val="left" w:pos="1174"/>
        </w:tabs>
        <w:spacing w:line="235" w:lineRule="auto"/>
        <w:ind w:right="136" w:firstLine="703"/>
        <w:jc w:val="both"/>
        <w:rPr>
          <w:sz w:val="30"/>
        </w:rPr>
      </w:pPr>
      <w:r>
        <w:rPr>
          <w:sz w:val="30"/>
        </w:rPr>
        <w:t>Самостоятельность. Предприним</w:t>
      </w:r>
      <w:r>
        <w:rPr>
          <w:sz w:val="30"/>
        </w:rPr>
        <w:t>ательская деятельность осущест</w:t>
      </w:r>
      <w:r>
        <w:rPr>
          <w:sz w:val="30"/>
        </w:rPr>
        <w:t xml:space="preserve">вляется с использованием собственных </w:t>
      </w:r>
      <w:r>
        <w:rPr>
          <w:sz w:val="30"/>
        </w:rPr>
        <w:t>сил, средств, имущества, творче</w:t>
      </w:r>
      <w:r>
        <w:rPr>
          <w:sz w:val="30"/>
        </w:rPr>
        <w:t>ских способностей и т.д. Никакое иное ли</w:t>
      </w:r>
      <w:r>
        <w:rPr>
          <w:sz w:val="30"/>
        </w:rPr>
        <w:t>цо не имеет права влиять на ре</w:t>
      </w:r>
      <w:r>
        <w:rPr>
          <w:sz w:val="30"/>
        </w:rPr>
        <w:t>шения лица, занимающегося предпринимательской деятельностью, если это не предусмотрено законом. Предприниматель выступает от своего имени и действует в своем интересе. Самостоятельность предопределяет следующий признак:</w:t>
      </w:r>
    </w:p>
    <w:p w:rsidR="001777AA" w:rsidRDefault="001777AA" w:rsidP="001777AA">
      <w:pPr>
        <w:pStyle w:val="a5"/>
        <w:numPr>
          <w:ilvl w:val="0"/>
          <w:numId w:val="2"/>
        </w:numPr>
        <w:tabs>
          <w:tab w:val="left" w:pos="1174"/>
        </w:tabs>
        <w:spacing w:line="235" w:lineRule="auto"/>
        <w:ind w:right="134" w:firstLine="703"/>
        <w:jc w:val="both"/>
        <w:rPr>
          <w:sz w:val="30"/>
        </w:rPr>
      </w:pPr>
      <w:r>
        <w:rPr>
          <w:sz w:val="30"/>
        </w:rPr>
        <w:t xml:space="preserve">Собственная имущественная ответственность предпринимателя. </w:t>
      </w:r>
      <w:proofErr w:type="gramStart"/>
      <w:r>
        <w:rPr>
          <w:sz w:val="30"/>
        </w:rPr>
        <w:t>Последний</w:t>
      </w:r>
      <w:proofErr w:type="gramEnd"/>
      <w:r>
        <w:rPr>
          <w:sz w:val="30"/>
        </w:rPr>
        <w:t xml:space="preserve"> несет самостоятельную материальную ответственность. Иные лица или государство не обязано брать н</w:t>
      </w:r>
      <w:r>
        <w:rPr>
          <w:sz w:val="30"/>
        </w:rPr>
        <w:t>а себя риски, убытки предприни</w:t>
      </w:r>
      <w:r>
        <w:rPr>
          <w:sz w:val="30"/>
        </w:rPr>
        <w:t xml:space="preserve">мателя или гарантировать выполнение им своих обязательств, </w:t>
      </w:r>
      <w:r>
        <w:rPr>
          <w:sz w:val="30"/>
        </w:rPr>
        <w:t>кроме слу</w:t>
      </w:r>
      <w:r>
        <w:rPr>
          <w:sz w:val="30"/>
        </w:rPr>
        <w:t>чаев, если сами предприниматели сами не договорятся об этом или данное положение не содержится в законе. Предприниматель может отвечать по своим обязательствам всем своим имущ</w:t>
      </w:r>
      <w:r>
        <w:rPr>
          <w:sz w:val="30"/>
        </w:rPr>
        <w:t>еством или его частью в зависи</w:t>
      </w:r>
      <w:r>
        <w:rPr>
          <w:sz w:val="30"/>
        </w:rPr>
        <w:t>мости от формы осуществления предпринимательской деятельности.</w:t>
      </w:r>
    </w:p>
    <w:p w:rsidR="001777AA" w:rsidRDefault="001777AA" w:rsidP="001777AA">
      <w:pPr>
        <w:pStyle w:val="a5"/>
        <w:spacing w:line="235" w:lineRule="auto"/>
        <w:rPr>
          <w:sz w:val="30"/>
        </w:rPr>
        <w:sectPr w:rsidR="001777AA">
          <w:pgSz w:w="11910" w:h="16840"/>
          <w:pgMar w:top="1020" w:right="992" w:bottom="280" w:left="992" w:header="724" w:footer="0" w:gutter="0"/>
          <w:cols w:space="720"/>
        </w:sectPr>
      </w:pPr>
    </w:p>
    <w:p w:rsidR="001777AA" w:rsidRDefault="001777AA" w:rsidP="001777AA">
      <w:pPr>
        <w:pStyle w:val="a5"/>
        <w:numPr>
          <w:ilvl w:val="0"/>
          <w:numId w:val="2"/>
        </w:numPr>
        <w:tabs>
          <w:tab w:val="left" w:pos="1174"/>
        </w:tabs>
        <w:spacing w:before="228"/>
        <w:ind w:right="136" w:firstLine="703"/>
        <w:jc w:val="both"/>
        <w:rPr>
          <w:sz w:val="30"/>
        </w:rPr>
      </w:pPr>
      <w:r>
        <w:rPr>
          <w:sz w:val="30"/>
        </w:rPr>
        <w:lastRenderedPageBreak/>
        <w:t>Рисковый характер предпринимательства. Предпринимательская деятельность несет в себе риск возникно</w:t>
      </w:r>
      <w:r>
        <w:rPr>
          <w:sz w:val="30"/>
        </w:rPr>
        <w:t>вения убытков вплоть до разоре</w:t>
      </w:r>
      <w:r>
        <w:rPr>
          <w:sz w:val="30"/>
        </w:rPr>
        <w:t>ния. Такие риски могут возникать в силу</w:t>
      </w:r>
      <w:r>
        <w:rPr>
          <w:sz w:val="30"/>
        </w:rPr>
        <w:t xml:space="preserve"> разных обстоятельств, как свя</w:t>
      </w:r>
      <w:r>
        <w:rPr>
          <w:sz w:val="30"/>
        </w:rPr>
        <w:t>занных с решениями и действиями самого предпринимателя, таки и не з</w:t>
      </w:r>
      <w:proofErr w:type="gramStart"/>
      <w:r>
        <w:rPr>
          <w:sz w:val="30"/>
        </w:rPr>
        <w:t>а-</w:t>
      </w:r>
      <w:proofErr w:type="gramEnd"/>
      <w:r>
        <w:rPr>
          <w:sz w:val="30"/>
        </w:rPr>
        <w:t xml:space="preserve"> висящими от него (колебание курса национальной валюты, деятельность конкурентов и др.).</w:t>
      </w:r>
    </w:p>
    <w:p w:rsidR="001777AA" w:rsidRDefault="001777AA" w:rsidP="001777AA">
      <w:pPr>
        <w:pStyle w:val="a5"/>
        <w:numPr>
          <w:ilvl w:val="0"/>
          <w:numId w:val="2"/>
        </w:numPr>
        <w:tabs>
          <w:tab w:val="left" w:pos="1174"/>
        </w:tabs>
        <w:ind w:right="140" w:firstLine="703"/>
        <w:jc w:val="both"/>
        <w:rPr>
          <w:sz w:val="30"/>
        </w:rPr>
      </w:pPr>
      <w:r>
        <w:rPr>
          <w:sz w:val="30"/>
        </w:rPr>
        <w:t xml:space="preserve">Легализованный характер деятельности. Государство ведет учет лиц, занимающихся предпринимательской деятельностью, независимо от того является ли оно индивидуальным предпринимателем, юридическим лицом или </w:t>
      </w:r>
      <w:proofErr w:type="spellStart"/>
      <w:r>
        <w:rPr>
          <w:sz w:val="30"/>
        </w:rPr>
        <w:t>самозанятым</w:t>
      </w:r>
      <w:proofErr w:type="spellEnd"/>
      <w:r>
        <w:rPr>
          <w:sz w:val="30"/>
        </w:rPr>
        <w:t>. Данные лица обязаны становиться на учет по правилам,</w:t>
      </w:r>
      <w:r>
        <w:rPr>
          <w:spacing w:val="-3"/>
          <w:sz w:val="30"/>
        </w:rPr>
        <w:t xml:space="preserve"> </w:t>
      </w:r>
      <w:r>
        <w:rPr>
          <w:sz w:val="30"/>
        </w:rPr>
        <w:t>предусмотренным</w:t>
      </w:r>
      <w:r>
        <w:rPr>
          <w:spacing w:val="-4"/>
          <w:sz w:val="30"/>
        </w:rPr>
        <w:t xml:space="preserve"> </w:t>
      </w:r>
      <w:r>
        <w:rPr>
          <w:sz w:val="30"/>
        </w:rPr>
        <w:t>российскими</w:t>
      </w:r>
      <w:r>
        <w:rPr>
          <w:spacing w:val="-4"/>
          <w:sz w:val="30"/>
        </w:rPr>
        <w:t xml:space="preserve"> </w:t>
      </w:r>
      <w:r>
        <w:rPr>
          <w:sz w:val="30"/>
        </w:rPr>
        <w:t>законами.</w:t>
      </w:r>
      <w:r>
        <w:rPr>
          <w:spacing w:val="-2"/>
          <w:sz w:val="30"/>
        </w:rPr>
        <w:t xml:space="preserve"> </w:t>
      </w:r>
      <w:r>
        <w:rPr>
          <w:sz w:val="30"/>
        </w:rPr>
        <w:t>Не</w:t>
      </w:r>
      <w:r>
        <w:rPr>
          <w:spacing w:val="-3"/>
          <w:sz w:val="30"/>
        </w:rPr>
        <w:t xml:space="preserve"> </w:t>
      </w:r>
      <w:r>
        <w:rPr>
          <w:sz w:val="30"/>
        </w:rPr>
        <w:t>выполнение</w:t>
      </w:r>
      <w:r>
        <w:rPr>
          <w:spacing w:val="-2"/>
          <w:sz w:val="30"/>
        </w:rPr>
        <w:t xml:space="preserve"> </w:t>
      </w:r>
      <w:r>
        <w:rPr>
          <w:sz w:val="30"/>
        </w:rPr>
        <w:t>этого требования влечет за собой признание компетентными органами такой предпринимательской деятельности незаконной и привлечение лица к с</w:t>
      </w:r>
      <w:proofErr w:type="gramStart"/>
      <w:r>
        <w:rPr>
          <w:sz w:val="30"/>
        </w:rPr>
        <w:t>о-</w:t>
      </w:r>
      <w:proofErr w:type="gramEnd"/>
      <w:r>
        <w:rPr>
          <w:sz w:val="30"/>
        </w:rPr>
        <w:t xml:space="preserve"> ответствующему виду ответственности (административной, уголовной).</w:t>
      </w:r>
    </w:p>
    <w:p w:rsidR="001777AA" w:rsidRDefault="001777AA" w:rsidP="001777AA">
      <w:pPr>
        <w:pStyle w:val="a3"/>
        <w:ind w:right="138" w:firstLine="703"/>
      </w:pPr>
      <w:r>
        <w:t>Некоторыми, особо значимыми для государства или общества вид</w:t>
      </w:r>
      <w:proofErr w:type="gramStart"/>
      <w:r>
        <w:t>а-</w:t>
      </w:r>
      <w:proofErr w:type="gramEnd"/>
      <w:r>
        <w:t xml:space="preserve"> ми деятельности лицо может заниматьс</w:t>
      </w:r>
      <w:r>
        <w:t>я только после получения лицен</w:t>
      </w:r>
      <w:r>
        <w:t>зии. Лицензия – это право заниматься определенным видом деятельности, после проверки государственными органами лица на предмет наличия у него соответствующих кадровых, материальных ресурсов, соблюдения иных обязательных требований для занятия этой деятельностью.</w:t>
      </w:r>
    </w:p>
    <w:p w:rsidR="001777AA" w:rsidRDefault="001777AA" w:rsidP="001777AA">
      <w:pPr>
        <w:pStyle w:val="a3"/>
        <w:spacing w:before="7"/>
        <w:ind w:left="0" w:firstLine="0"/>
        <w:jc w:val="left"/>
      </w:pPr>
    </w:p>
    <w:p w:rsidR="001777AA" w:rsidRDefault="001777AA" w:rsidP="001777AA">
      <w:pPr>
        <w:pStyle w:val="1"/>
        <w:numPr>
          <w:ilvl w:val="0"/>
          <w:numId w:val="3"/>
        </w:numPr>
        <w:tabs>
          <w:tab w:val="left" w:pos="862"/>
          <w:tab w:val="left" w:pos="1926"/>
        </w:tabs>
        <w:ind w:left="1926" w:right="557" w:hanging="1371"/>
        <w:jc w:val="left"/>
      </w:pPr>
      <w:r>
        <w:t>Понятие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структура</w:t>
      </w:r>
      <w:r>
        <w:rPr>
          <w:spacing w:val="-9"/>
        </w:rPr>
        <w:t xml:space="preserve"> </w:t>
      </w:r>
      <w:r>
        <w:t>предпринимательских</w:t>
      </w:r>
      <w:r>
        <w:rPr>
          <w:spacing w:val="-9"/>
        </w:rPr>
        <w:t xml:space="preserve"> </w:t>
      </w:r>
      <w:r>
        <w:t>правоотношений. Основания возникновения правоотношений</w:t>
      </w:r>
    </w:p>
    <w:p w:rsidR="001777AA" w:rsidRDefault="001777AA" w:rsidP="001777AA">
      <w:pPr>
        <w:pStyle w:val="a3"/>
        <w:spacing w:before="340"/>
        <w:ind w:right="134" w:firstLine="705"/>
      </w:pPr>
      <w:r>
        <w:t>Общественные отношения, котор</w:t>
      </w:r>
      <w:r>
        <w:t>ые возникают в сфере предприни</w:t>
      </w:r>
      <w:r>
        <w:t>мательства и регулируются нормами права, называются п</w:t>
      </w:r>
      <w:r>
        <w:t>редпринима</w:t>
      </w:r>
      <w:r>
        <w:t>тельскими правоотношениями. К пре</w:t>
      </w:r>
      <w:r>
        <w:t>дпринимательским правоотношени</w:t>
      </w:r>
      <w:r>
        <w:t>ям также относят отношения, между государством и иными субъектами предпринимательства, связанные с реализацией государственно-властных полномочий в данной области.</w:t>
      </w:r>
    </w:p>
    <w:p w:rsidR="001777AA" w:rsidRDefault="001777AA" w:rsidP="001777AA">
      <w:pPr>
        <w:pStyle w:val="a3"/>
        <w:spacing w:line="344" w:lineRule="exact"/>
        <w:ind w:left="846" w:firstLine="0"/>
      </w:pPr>
      <w:r>
        <w:t>Элементами</w:t>
      </w:r>
      <w:r>
        <w:rPr>
          <w:spacing w:val="-11"/>
        </w:rPr>
        <w:t xml:space="preserve"> </w:t>
      </w:r>
      <w:r>
        <w:t>предпринимательских</w:t>
      </w:r>
      <w:r>
        <w:rPr>
          <w:spacing w:val="-8"/>
        </w:rPr>
        <w:t xml:space="preserve"> </w:t>
      </w:r>
      <w:r>
        <w:t>правоотношений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:rsidR="001777AA" w:rsidRDefault="001777AA" w:rsidP="001777AA">
      <w:pPr>
        <w:pStyle w:val="a5"/>
        <w:numPr>
          <w:ilvl w:val="1"/>
          <w:numId w:val="3"/>
        </w:numPr>
        <w:tabs>
          <w:tab w:val="left" w:pos="1178"/>
        </w:tabs>
        <w:ind w:left="1178" w:hanging="332"/>
        <w:jc w:val="both"/>
        <w:rPr>
          <w:sz w:val="30"/>
        </w:rPr>
      </w:pPr>
      <w:r>
        <w:rPr>
          <w:sz w:val="30"/>
        </w:rPr>
        <w:t>Субъекты</w:t>
      </w:r>
      <w:r>
        <w:rPr>
          <w:spacing w:val="-4"/>
          <w:sz w:val="30"/>
        </w:rPr>
        <w:t xml:space="preserve"> </w:t>
      </w:r>
      <w:r>
        <w:rPr>
          <w:sz w:val="30"/>
        </w:rPr>
        <w:t>хозяйственных</w:t>
      </w:r>
      <w:r>
        <w:rPr>
          <w:spacing w:val="-2"/>
          <w:sz w:val="30"/>
        </w:rPr>
        <w:t xml:space="preserve"> отношений: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071"/>
        </w:tabs>
        <w:spacing w:before="2" w:line="344" w:lineRule="exact"/>
        <w:ind w:left="1071" w:hanging="225"/>
        <w:rPr>
          <w:sz w:val="30"/>
        </w:rPr>
      </w:pPr>
      <w:r>
        <w:rPr>
          <w:sz w:val="30"/>
        </w:rPr>
        <w:t>физические</w:t>
      </w:r>
      <w:r>
        <w:rPr>
          <w:spacing w:val="-3"/>
          <w:sz w:val="30"/>
        </w:rPr>
        <w:t xml:space="preserve"> </w:t>
      </w:r>
      <w:r>
        <w:rPr>
          <w:sz w:val="30"/>
        </w:rPr>
        <w:t>лица</w:t>
      </w:r>
      <w:r>
        <w:rPr>
          <w:spacing w:val="-1"/>
          <w:sz w:val="30"/>
        </w:rPr>
        <w:t xml:space="preserve"> </w:t>
      </w:r>
      <w:r>
        <w:rPr>
          <w:sz w:val="30"/>
        </w:rPr>
        <w:t>–</w:t>
      </w:r>
      <w:r>
        <w:rPr>
          <w:spacing w:val="-3"/>
          <w:sz w:val="30"/>
        </w:rPr>
        <w:t xml:space="preserve"> </w:t>
      </w:r>
      <w:r>
        <w:rPr>
          <w:sz w:val="30"/>
        </w:rPr>
        <w:t>индивидуальные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предприниматели;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138"/>
        </w:tabs>
        <w:ind w:right="140" w:firstLine="705"/>
        <w:rPr>
          <w:sz w:val="30"/>
        </w:rPr>
      </w:pPr>
      <w:r>
        <w:rPr>
          <w:sz w:val="30"/>
        </w:rPr>
        <w:t>физические лица, получающие</w:t>
      </w:r>
      <w:r>
        <w:rPr>
          <w:sz w:val="30"/>
        </w:rPr>
        <w:t xml:space="preserve"> доход от профессиональной дея</w:t>
      </w:r>
      <w:r>
        <w:rPr>
          <w:sz w:val="30"/>
        </w:rPr>
        <w:t>тельности (</w:t>
      </w:r>
      <w:proofErr w:type="spellStart"/>
      <w:r>
        <w:rPr>
          <w:sz w:val="30"/>
        </w:rPr>
        <w:t>самозанятые</w:t>
      </w:r>
      <w:proofErr w:type="spellEnd"/>
      <w:r>
        <w:rPr>
          <w:sz w:val="30"/>
        </w:rPr>
        <w:t>);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105"/>
        </w:tabs>
        <w:ind w:right="136" w:firstLine="705"/>
        <w:rPr>
          <w:sz w:val="30"/>
        </w:rPr>
      </w:pPr>
      <w:r>
        <w:rPr>
          <w:sz w:val="30"/>
        </w:rPr>
        <w:t>крестьянско-фермерские хозяйст</w:t>
      </w:r>
      <w:r>
        <w:rPr>
          <w:sz w:val="30"/>
        </w:rPr>
        <w:t>ва (которая может быть как юри</w:t>
      </w:r>
      <w:r>
        <w:rPr>
          <w:sz w:val="30"/>
        </w:rPr>
        <w:t>дическим лицом, таки особой формой совместного труда физических лиц, то есть формой индивидуального (семейного) предпринимательства);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071"/>
        </w:tabs>
        <w:spacing w:line="344" w:lineRule="exact"/>
        <w:ind w:left="1071" w:hanging="225"/>
        <w:jc w:val="left"/>
        <w:rPr>
          <w:sz w:val="30"/>
        </w:rPr>
      </w:pPr>
      <w:r>
        <w:rPr>
          <w:sz w:val="30"/>
        </w:rPr>
        <w:t>юридические</w:t>
      </w:r>
      <w:r>
        <w:rPr>
          <w:spacing w:val="-6"/>
          <w:sz w:val="30"/>
        </w:rPr>
        <w:t xml:space="preserve"> </w:t>
      </w:r>
      <w:r>
        <w:rPr>
          <w:spacing w:val="-4"/>
          <w:sz w:val="30"/>
        </w:rPr>
        <w:t>лица;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071"/>
        </w:tabs>
        <w:spacing w:before="1" w:line="344" w:lineRule="exact"/>
        <w:ind w:left="1071" w:hanging="225"/>
        <w:jc w:val="left"/>
        <w:rPr>
          <w:sz w:val="30"/>
        </w:rPr>
      </w:pPr>
      <w:r>
        <w:rPr>
          <w:spacing w:val="-2"/>
          <w:sz w:val="30"/>
        </w:rPr>
        <w:t>государство;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071"/>
        </w:tabs>
        <w:spacing w:line="344" w:lineRule="exact"/>
        <w:ind w:left="1071" w:hanging="225"/>
        <w:jc w:val="left"/>
        <w:rPr>
          <w:sz w:val="30"/>
        </w:rPr>
      </w:pPr>
      <w:r>
        <w:rPr>
          <w:sz w:val="30"/>
        </w:rPr>
        <w:t>муниципальные</w:t>
      </w:r>
      <w:r>
        <w:rPr>
          <w:spacing w:val="-6"/>
          <w:sz w:val="30"/>
        </w:rPr>
        <w:t xml:space="preserve"> </w:t>
      </w:r>
      <w:r>
        <w:rPr>
          <w:spacing w:val="-2"/>
          <w:sz w:val="30"/>
        </w:rPr>
        <w:t>образования.</w:t>
      </w:r>
    </w:p>
    <w:p w:rsidR="001777AA" w:rsidRDefault="001777AA" w:rsidP="001777AA">
      <w:pPr>
        <w:pStyle w:val="a5"/>
        <w:spacing w:line="344" w:lineRule="exact"/>
        <w:jc w:val="left"/>
        <w:rPr>
          <w:sz w:val="30"/>
        </w:rPr>
        <w:sectPr w:rsidR="001777AA">
          <w:pgSz w:w="11910" w:h="16840"/>
          <w:pgMar w:top="1020" w:right="992" w:bottom="280" w:left="992" w:header="724" w:footer="0" w:gutter="0"/>
          <w:cols w:space="720"/>
        </w:sectPr>
      </w:pPr>
    </w:p>
    <w:p w:rsidR="001777AA" w:rsidRDefault="001777AA" w:rsidP="001777AA">
      <w:pPr>
        <w:pStyle w:val="a5"/>
        <w:numPr>
          <w:ilvl w:val="1"/>
          <w:numId w:val="3"/>
        </w:numPr>
        <w:tabs>
          <w:tab w:val="left" w:pos="1178"/>
        </w:tabs>
        <w:spacing w:before="225" w:line="344" w:lineRule="exact"/>
        <w:ind w:left="1178" w:hanging="332"/>
        <w:rPr>
          <w:sz w:val="30"/>
        </w:rPr>
      </w:pPr>
      <w:r>
        <w:rPr>
          <w:sz w:val="30"/>
        </w:rPr>
        <w:lastRenderedPageBreak/>
        <w:t>Объект</w:t>
      </w:r>
      <w:r>
        <w:rPr>
          <w:spacing w:val="-3"/>
          <w:sz w:val="30"/>
        </w:rPr>
        <w:t xml:space="preserve"> </w:t>
      </w:r>
      <w:r>
        <w:rPr>
          <w:sz w:val="30"/>
        </w:rPr>
        <w:t>хозяйственных</w:t>
      </w:r>
      <w:r>
        <w:rPr>
          <w:spacing w:val="-2"/>
          <w:sz w:val="30"/>
        </w:rPr>
        <w:t xml:space="preserve"> правоотношений: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074"/>
        </w:tabs>
        <w:spacing w:line="342" w:lineRule="exact"/>
        <w:ind w:left="1074" w:hanging="225"/>
        <w:jc w:val="left"/>
        <w:rPr>
          <w:sz w:val="30"/>
        </w:rPr>
      </w:pPr>
      <w:r>
        <w:rPr>
          <w:sz w:val="30"/>
        </w:rPr>
        <w:t>вещи,</w:t>
      </w:r>
      <w:r>
        <w:rPr>
          <w:spacing w:val="-3"/>
          <w:sz w:val="30"/>
        </w:rPr>
        <w:t xml:space="preserve"> </w:t>
      </w:r>
      <w:r>
        <w:rPr>
          <w:sz w:val="30"/>
        </w:rPr>
        <w:t>включая</w:t>
      </w:r>
      <w:r>
        <w:rPr>
          <w:spacing w:val="-1"/>
          <w:sz w:val="30"/>
        </w:rPr>
        <w:t xml:space="preserve"> </w:t>
      </w:r>
      <w:r>
        <w:rPr>
          <w:sz w:val="30"/>
        </w:rPr>
        <w:t>деньги</w:t>
      </w:r>
      <w:r>
        <w:rPr>
          <w:spacing w:val="-3"/>
          <w:sz w:val="30"/>
        </w:rPr>
        <w:t xml:space="preserve"> </w:t>
      </w:r>
      <w:r>
        <w:rPr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z w:val="30"/>
        </w:rPr>
        <w:t>ценные</w:t>
      </w:r>
      <w:r>
        <w:rPr>
          <w:spacing w:val="-3"/>
          <w:sz w:val="30"/>
        </w:rPr>
        <w:t xml:space="preserve"> </w:t>
      </w:r>
      <w:r>
        <w:rPr>
          <w:spacing w:val="-2"/>
          <w:sz w:val="30"/>
        </w:rPr>
        <w:t>бумаги;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074"/>
        </w:tabs>
        <w:spacing w:line="342" w:lineRule="exact"/>
        <w:ind w:left="1074" w:hanging="225"/>
        <w:jc w:val="left"/>
        <w:rPr>
          <w:sz w:val="30"/>
        </w:rPr>
      </w:pPr>
      <w:r>
        <w:rPr>
          <w:sz w:val="30"/>
        </w:rPr>
        <w:t>действия</w:t>
      </w:r>
      <w:r>
        <w:rPr>
          <w:spacing w:val="-6"/>
          <w:sz w:val="30"/>
        </w:rPr>
        <w:t xml:space="preserve"> </w:t>
      </w:r>
      <w:r>
        <w:rPr>
          <w:sz w:val="30"/>
        </w:rPr>
        <w:t>субъектов</w:t>
      </w:r>
      <w:r>
        <w:rPr>
          <w:spacing w:val="-5"/>
          <w:sz w:val="30"/>
        </w:rPr>
        <w:t xml:space="preserve"> </w:t>
      </w:r>
      <w:r>
        <w:rPr>
          <w:spacing w:val="-2"/>
          <w:sz w:val="30"/>
        </w:rPr>
        <w:t>правоотношения;</w:t>
      </w:r>
    </w:p>
    <w:p w:rsidR="001777AA" w:rsidRDefault="001777AA" w:rsidP="001777AA">
      <w:pPr>
        <w:pStyle w:val="a5"/>
        <w:numPr>
          <w:ilvl w:val="2"/>
          <w:numId w:val="3"/>
        </w:numPr>
        <w:tabs>
          <w:tab w:val="left" w:pos="1252"/>
        </w:tabs>
        <w:spacing w:before="2" w:line="237" w:lineRule="auto"/>
        <w:ind w:right="137" w:firstLine="708"/>
        <w:rPr>
          <w:sz w:val="30"/>
        </w:rPr>
      </w:pPr>
      <w:r>
        <w:rPr>
          <w:sz w:val="30"/>
        </w:rPr>
        <w:t xml:space="preserve">неимущественные блага, </w:t>
      </w:r>
      <w:r>
        <w:rPr>
          <w:sz w:val="30"/>
        </w:rPr>
        <w:t>используемые при ведении хозяй</w:t>
      </w:r>
      <w:r>
        <w:rPr>
          <w:sz w:val="30"/>
        </w:rPr>
        <w:t>ственной деятельности (товарный знак, коммерческая тайна и др.).</w:t>
      </w:r>
    </w:p>
    <w:p w:rsidR="001777AA" w:rsidRDefault="001777AA" w:rsidP="001777AA">
      <w:pPr>
        <w:pStyle w:val="a5"/>
        <w:numPr>
          <w:ilvl w:val="1"/>
          <w:numId w:val="3"/>
        </w:numPr>
        <w:tabs>
          <w:tab w:val="left" w:pos="1174"/>
        </w:tabs>
        <w:spacing w:before="1" w:line="237" w:lineRule="auto"/>
        <w:ind w:left="141" w:right="138" w:firstLine="703"/>
        <w:jc w:val="both"/>
        <w:rPr>
          <w:sz w:val="30"/>
        </w:rPr>
      </w:pPr>
      <w:r>
        <w:rPr>
          <w:sz w:val="30"/>
        </w:rPr>
        <w:t>Содержание хозяйственных правоотношений – представляют с</w:t>
      </w:r>
      <w:proofErr w:type="gramStart"/>
      <w:r>
        <w:rPr>
          <w:sz w:val="30"/>
        </w:rPr>
        <w:t>о-</w:t>
      </w:r>
      <w:proofErr w:type="gramEnd"/>
      <w:r>
        <w:rPr>
          <w:sz w:val="30"/>
        </w:rPr>
        <w:t xml:space="preserve"> бой совокупность прав, обязанностей и </w:t>
      </w:r>
      <w:r>
        <w:rPr>
          <w:sz w:val="30"/>
        </w:rPr>
        <w:t>ответственности субъектов пред</w:t>
      </w:r>
      <w:r>
        <w:rPr>
          <w:sz w:val="30"/>
        </w:rPr>
        <w:t>принимательских отношений.</w:t>
      </w:r>
    </w:p>
    <w:p w:rsidR="001777AA" w:rsidRDefault="001777AA" w:rsidP="001777AA">
      <w:pPr>
        <w:pStyle w:val="a3"/>
        <w:spacing w:before="344" w:line="237" w:lineRule="auto"/>
        <w:ind w:right="138" w:firstLine="703"/>
      </w:pPr>
      <w:r>
        <w:t xml:space="preserve">Хозяйственные правоотношения возникают на основании </w:t>
      </w:r>
      <w:r>
        <w:rPr>
          <w:b/>
        </w:rPr>
        <w:t>юридиче</w:t>
      </w:r>
      <w:r>
        <w:rPr>
          <w:b/>
        </w:rPr>
        <w:t>ских фактов</w:t>
      </w:r>
      <w:r>
        <w:t>, которые представляют собой</w:t>
      </w:r>
      <w:r>
        <w:t xml:space="preserve"> конкретные фактические жиз</w:t>
      </w:r>
      <w:r>
        <w:t>ненные обстоятельства, с которыми но</w:t>
      </w:r>
      <w:r>
        <w:t>рмы права связывают возникнове</w:t>
      </w:r>
      <w:r>
        <w:t>ние, изменение или прекращение прав</w:t>
      </w:r>
      <w:r>
        <w:t>оотношения. Например, факт дос</w:t>
      </w:r>
      <w:r>
        <w:t>тижения лицом возраста 65 лет, является основанием для возникновения пенсионных правоотношений.</w:t>
      </w:r>
    </w:p>
    <w:p w:rsidR="001777AA" w:rsidRDefault="001777AA" w:rsidP="001777AA">
      <w:pPr>
        <w:pStyle w:val="a3"/>
        <w:ind w:right="136" w:firstLine="703"/>
        <w:rPr>
          <w:b/>
        </w:rPr>
      </w:pPr>
      <w:r>
        <w:t>Юридические факты, в зависимости от их причастности к воле чел</w:t>
      </w:r>
      <w:proofErr w:type="gramStart"/>
      <w:r>
        <w:t>о-</w:t>
      </w:r>
      <w:proofErr w:type="gramEnd"/>
      <w:r>
        <w:t xml:space="preserve"> века, делятся на два вида: </w:t>
      </w:r>
      <w:r>
        <w:rPr>
          <w:b/>
        </w:rPr>
        <w:t>события и действия.</w:t>
      </w:r>
    </w:p>
    <w:p w:rsidR="001777AA" w:rsidRDefault="001777AA" w:rsidP="001777AA">
      <w:pPr>
        <w:pStyle w:val="a3"/>
        <w:spacing w:line="237" w:lineRule="auto"/>
        <w:ind w:right="138" w:firstLine="703"/>
      </w:pPr>
      <w:r>
        <w:t>События не зависят от воли человека (например, засуха, достижение человеком определенного возраста и др.).</w:t>
      </w:r>
    </w:p>
    <w:p w:rsidR="001777AA" w:rsidRDefault="001777AA" w:rsidP="001777AA">
      <w:pPr>
        <w:pStyle w:val="a3"/>
        <w:spacing w:line="237" w:lineRule="auto"/>
        <w:ind w:right="140" w:firstLine="703"/>
      </w:pPr>
      <w:r>
        <w:t>Действия, напротив, представляют собой результат волевого усилия человека и его поведения (например, до</w:t>
      </w:r>
      <w:r>
        <w:t>говор между двумя лицами, обра</w:t>
      </w:r>
      <w:r>
        <w:t>щение в государственный орган и др.).</w:t>
      </w:r>
    </w:p>
    <w:p w:rsidR="001777AA" w:rsidRDefault="001777AA" w:rsidP="001777AA">
      <w:pPr>
        <w:spacing w:before="1" w:line="237" w:lineRule="auto"/>
        <w:ind w:left="141" w:right="140" w:firstLine="703"/>
        <w:jc w:val="both"/>
        <w:rPr>
          <w:sz w:val="30"/>
        </w:rPr>
      </w:pPr>
      <w:r>
        <w:rPr>
          <w:sz w:val="30"/>
        </w:rPr>
        <w:t xml:space="preserve">Действия также имеют деление на </w:t>
      </w:r>
      <w:r>
        <w:rPr>
          <w:b/>
          <w:sz w:val="30"/>
        </w:rPr>
        <w:t xml:space="preserve">правомерные </w:t>
      </w:r>
      <w:r>
        <w:rPr>
          <w:sz w:val="30"/>
        </w:rPr>
        <w:t>(не нарушают пра</w:t>
      </w:r>
      <w:r>
        <w:rPr>
          <w:sz w:val="30"/>
        </w:rPr>
        <w:t xml:space="preserve">вовые нормы) </w:t>
      </w:r>
      <w:r>
        <w:rPr>
          <w:b/>
          <w:sz w:val="30"/>
        </w:rPr>
        <w:t xml:space="preserve">и неправомерные </w:t>
      </w:r>
      <w:r>
        <w:rPr>
          <w:sz w:val="30"/>
        </w:rPr>
        <w:t xml:space="preserve">(совершаются в нарушение правовых </w:t>
      </w:r>
      <w:r>
        <w:rPr>
          <w:spacing w:val="-2"/>
          <w:sz w:val="30"/>
        </w:rPr>
        <w:t>норм).</w:t>
      </w:r>
    </w:p>
    <w:p w:rsidR="001777AA" w:rsidRDefault="001777AA" w:rsidP="001777AA">
      <w:pPr>
        <w:spacing w:line="237" w:lineRule="auto"/>
        <w:ind w:left="141" w:right="134" w:firstLine="703"/>
        <w:jc w:val="both"/>
        <w:rPr>
          <w:sz w:val="30"/>
        </w:rPr>
      </w:pPr>
      <w:r>
        <w:rPr>
          <w:sz w:val="30"/>
        </w:rPr>
        <w:t xml:space="preserve">Правомерные в свою очередь делятся на </w:t>
      </w:r>
      <w:r>
        <w:rPr>
          <w:b/>
          <w:sz w:val="30"/>
        </w:rPr>
        <w:t xml:space="preserve">юридические акты </w:t>
      </w:r>
      <w:r>
        <w:rPr>
          <w:sz w:val="30"/>
        </w:rPr>
        <w:t xml:space="preserve">и </w:t>
      </w:r>
      <w:r>
        <w:rPr>
          <w:b/>
          <w:sz w:val="30"/>
        </w:rPr>
        <w:t>юри</w:t>
      </w:r>
      <w:r>
        <w:rPr>
          <w:b/>
          <w:sz w:val="30"/>
        </w:rPr>
        <w:t>дические поступки</w:t>
      </w:r>
      <w:r>
        <w:rPr>
          <w:sz w:val="30"/>
        </w:rPr>
        <w:t>.</w:t>
      </w:r>
    </w:p>
    <w:p w:rsidR="001777AA" w:rsidRDefault="001777AA" w:rsidP="001777AA">
      <w:pPr>
        <w:pStyle w:val="a3"/>
        <w:spacing w:before="4" w:line="237" w:lineRule="auto"/>
        <w:ind w:right="136" w:firstLine="703"/>
      </w:pPr>
      <w:r>
        <w:t>Юридические акты совершаются</w:t>
      </w:r>
      <w:r>
        <w:t xml:space="preserve"> лицом целенаправленно для дос</w:t>
      </w:r>
      <w:r>
        <w:t>тижения конкретных правовых последств</w:t>
      </w:r>
      <w:r>
        <w:t>ий (лицо, ставя подпись под до</w:t>
      </w:r>
      <w:r>
        <w:t>говором, совершает целенаправленный ак</w:t>
      </w:r>
      <w:r>
        <w:t>т для того, чтобы правила, пре</w:t>
      </w:r>
      <w:r>
        <w:t>дусмотренные договором, вступили в силу).</w:t>
      </w:r>
    </w:p>
    <w:p w:rsidR="001777AA" w:rsidRDefault="001777AA" w:rsidP="001777AA">
      <w:pPr>
        <w:pStyle w:val="a3"/>
        <w:spacing w:before="2" w:line="237" w:lineRule="auto"/>
        <w:ind w:right="136" w:firstLine="703"/>
      </w:pPr>
      <w:r>
        <w:t>Юридические поступки это действия лица, которые совершаются лицом без цели достижения конкретного</w:t>
      </w:r>
      <w:r>
        <w:t xml:space="preserve"> юридически значимого результа</w:t>
      </w:r>
      <w:r>
        <w:t>та,</w:t>
      </w:r>
      <w:r>
        <w:rPr>
          <w:spacing w:val="-3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юридически</w:t>
      </w:r>
      <w:r>
        <w:rPr>
          <w:spacing w:val="-2"/>
        </w:rPr>
        <w:t xml:space="preserve"> </w:t>
      </w:r>
      <w:r>
        <w:t>значимыми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4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рождают последствия в силу закона. Примером, юридически значимого поступка является задержание нарушителя, котор</w:t>
      </w:r>
      <w:r>
        <w:t>ое привело к материальному воз</w:t>
      </w:r>
      <w:r>
        <w:t xml:space="preserve">награждению, вручению медали и т.д., </w:t>
      </w:r>
      <w:r>
        <w:t>хотя это изначально не было це</w:t>
      </w:r>
      <w:r>
        <w:t>лью, совершения действий по задержанию.</w:t>
      </w:r>
    </w:p>
    <w:p w:rsidR="001777AA" w:rsidRDefault="001777AA" w:rsidP="001777AA">
      <w:pPr>
        <w:ind w:left="141" w:right="134" w:firstLine="703"/>
        <w:jc w:val="both"/>
        <w:rPr>
          <w:sz w:val="30"/>
        </w:rPr>
        <w:sectPr w:rsidR="001777AA">
          <w:pgSz w:w="11910" w:h="16840"/>
          <w:pgMar w:top="1020" w:right="992" w:bottom="280" w:left="992" w:header="724" w:footer="0" w:gutter="0"/>
          <w:cols w:space="720"/>
        </w:sectPr>
      </w:pPr>
      <w:r>
        <w:rPr>
          <w:sz w:val="30"/>
        </w:rPr>
        <w:t xml:space="preserve">Неправомерные действия называются </w:t>
      </w:r>
      <w:r>
        <w:rPr>
          <w:b/>
          <w:sz w:val="30"/>
        </w:rPr>
        <w:t xml:space="preserve">правонарушениями, </w:t>
      </w:r>
      <w:r>
        <w:rPr>
          <w:sz w:val="30"/>
        </w:rPr>
        <w:t xml:space="preserve">которые по тяжести нарушения делятся на </w:t>
      </w:r>
      <w:r>
        <w:rPr>
          <w:b/>
          <w:sz w:val="30"/>
        </w:rPr>
        <w:t xml:space="preserve">преступления и проступки. </w:t>
      </w:r>
      <w:r>
        <w:rPr>
          <w:sz w:val="30"/>
        </w:rPr>
        <w:t>Преступ</w:t>
      </w:r>
      <w:r>
        <w:rPr>
          <w:sz w:val="30"/>
        </w:rPr>
        <w:t>ления</w:t>
      </w:r>
      <w:r>
        <w:rPr>
          <w:spacing w:val="12"/>
          <w:sz w:val="30"/>
        </w:rPr>
        <w:t xml:space="preserve"> </w:t>
      </w:r>
      <w:r>
        <w:rPr>
          <w:sz w:val="30"/>
        </w:rPr>
        <w:t>–</w:t>
      </w:r>
      <w:r>
        <w:rPr>
          <w:spacing w:val="11"/>
          <w:sz w:val="30"/>
        </w:rPr>
        <w:t xml:space="preserve"> </w:t>
      </w:r>
      <w:r>
        <w:rPr>
          <w:sz w:val="30"/>
        </w:rPr>
        <w:t>это</w:t>
      </w:r>
      <w:r>
        <w:rPr>
          <w:spacing w:val="11"/>
          <w:sz w:val="30"/>
        </w:rPr>
        <w:t xml:space="preserve"> </w:t>
      </w:r>
      <w:r>
        <w:rPr>
          <w:sz w:val="30"/>
        </w:rPr>
        <w:t>уголовные</w:t>
      </w:r>
      <w:r>
        <w:rPr>
          <w:spacing w:val="9"/>
          <w:sz w:val="30"/>
        </w:rPr>
        <w:t xml:space="preserve"> </w:t>
      </w:r>
      <w:r>
        <w:rPr>
          <w:sz w:val="30"/>
        </w:rPr>
        <w:t>правонарушения.</w:t>
      </w:r>
      <w:r>
        <w:rPr>
          <w:spacing w:val="11"/>
          <w:sz w:val="30"/>
        </w:rPr>
        <w:t xml:space="preserve"> </w:t>
      </w:r>
      <w:r>
        <w:rPr>
          <w:sz w:val="30"/>
        </w:rPr>
        <w:t>Проступки</w:t>
      </w:r>
      <w:r>
        <w:rPr>
          <w:spacing w:val="10"/>
          <w:sz w:val="30"/>
        </w:rPr>
        <w:t xml:space="preserve"> </w:t>
      </w:r>
      <w:r>
        <w:rPr>
          <w:sz w:val="30"/>
        </w:rPr>
        <w:t>же</w:t>
      </w:r>
      <w:r>
        <w:rPr>
          <w:spacing w:val="13"/>
          <w:sz w:val="30"/>
        </w:rPr>
        <w:t xml:space="preserve"> </w:t>
      </w:r>
      <w:r>
        <w:rPr>
          <w:sz w:val="30"/>
        </w:rPr>
        <w:t>бывают</w:t>
      </w:r>
      <w:r>
        <w:rPr>
          <w:spacing w:val="11"/>
          <w:sz w:val="30"/>
        </w:rPr>
        <w:t xml:space="preserve"> </w:t>
      </w:r>
      <w:proofErr w:type="spellStart"/>
      <w:r>
        <w:rPr>
          <w:spacing w:val="-2"/>
          <w:sz w:val="30"/>
        </w:rPr>
        <w:t>админист</w:t>
      </w:r>
      <w:proofErr w:type="spellEnd"/>
    </w:p>
    <w:p w:rsidR="001777AA" w:rsidRDefault="001777AA" w:rsidP="001777AA">
      <w:pPr>
        <w:pStyle w:val="a3"/>
        <w:spacing w:before="228" w:line="237" w:lineRule="auto"/>
        <w:ind w:left="0" w:right="136" w:firstLine="0"/>
      </w:pPr>
      <w:proofErr w:type="spellStart"/>
      <w:r>
        <w:lastRenderedPageBreak/>
        <w:t>ративными</w:t>
      </w:r>
      <w:proofErr w:type="spellEnd"/>
      <w:r>
        <w:t>, дисциплинарными, гражда</w:t>
      </w:r>
      <w:r>
        <w:t>нскими, налоговыми и т.д. В ре</w:t>
      </w:r>
      <w:r>
        <w:t>альной жизни для возникновения, изм</w:t>
      </w:r>
      <w:r>
        <w:t>енения или прекращения правоот</w:t>
      </w:r>
      <w:r>
        <w:t>ношения требуется не один юридический</w:t>
      </w:r>
      <w:r>
        <w:t xml:space="preserve"> факт, а целый ряд. Такая сово</w:t>
      </w:r>
      <w:r>
        <w:t xml:space="preserve">купность юридических фактов называется </w:t>
      </w:r>
      <w:r>
        <w:rPr>
          <w:b/>
        </w:rPr>
        <w:t xml:space="preserve">фактическим составом. </w:t>
      </w:r>
      <w:r>
        <w:t>На</w:t>
      </w:r>
      <w:r>
        <w:t>пример, для начала строительства дома необходимо изготовить проект, получить разрешение на строительство, уведомить надлежащие органы о начале строительства и т.д.</w:t>
      </w:r>
    </w:p>
    <w:p w:rsidR="001777AA" w:rsidRDefault="001777AA" w:rsidP="001777AA">
      <w:pPr>
        <w:pStyle w:val="a3"/>
        <w:spacing w:before="10"/>
        <w:ind w:left="0" w:firstLine="0"/>
        <w:jc w:val="left"/>
      </w:pPr>
    </w:p>
    <w:p w:rsidR="001777AA" w:rsidRDefault="001777AA" w:rsidP="001777AA">
      <w:pPr>
        <w:pStyle w:val="1"/>
        <w:numPr>
          <w:ilvl w:val="0"/>
          <w:numId w:val="3"/>
        </w:numPr>
        <w:tabs>
          <w:tab w:val="left" w:pos="2404"/>
        </w:tabs>
        <w:ind w:left="2404" w:hanging="307"/>
        <w:jc w:val="left"/>
      </w:pPr>
      <w:r>
        <w:t>Виды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предпринимательства</w:t>
      </w:r>
    </w:p>
    <w:p w:rsidR="001777AA" w:rsidRDefault="001777AA" w:rsidP="001777AA">
      <w:pPr>
        <w:pStyle w:val="a3"/>
        <w:spacing w:before="339"/>
        <w:ind w:right="139" w:firstLine="703"/>
      </w:pPr>
      <w:r>
        <w:t xml:space="preserve">Предпринимательская деятельность может быть индивидуальной и </w:t>
      </w:r>
      <w:r>
        <w:rPr>
          <w:spacing w:val="-2"/>
        </w:rPr>
        <w:t>коллективной.</w:t>
      </w:r>
    </w:p>
    <w:p w:rsidR="001777AA" w:rsidRDefault="001777AA" w:rsidP="001777AA">
      <w:pPr>
        <w:pStyle w:val="a3"/>
        <w:ind w:right="136" w:firstLine="703"/>
      </w:pPr>
      <w:r>
        <w:t>В случае</w:t>
      </w:r>
      <w:proofErr w:type="gramStart"/>
      <w:r>
        <w:t>,</w:t>
      </w:r>
      <w:proofErr w:type="gramEnd"/>
      <w:r>
        <w:t xml:space="preserve"> если предпринимательством занимается одно физическое лицо или семья, то оно считается инд</w:t>
      </w:r>
      <w:r>
        <w:t>ивидуальным. Коллективным пред</w:t>
      </w:r>
      <w:r>
        <w:t>принимательством называют дело, которым занимаются более 1 человека. Привлечение индивидуальным предпринимателем работнико</w:t>
      </w:r>
      <w:r>
        <w:t>в, не перево</w:t>
      </w:r>
      <w:r>
        <w:t>дит его в разряд коллективных предпринимателей.</w:t>
      </w:r>
    </w:p>
    <w:p w:rsidR="001777AA" w:rsidRDefault="001777AA" w:rsidP="001777AA">
      <w:pPr>
        <w:pStyle w:val="a3"/>
        <w:ind w:right="139" w:firstLine="703"/>
      </w:pPr>
      <w:r>
        <w:t xml:space="preserve">В зависимости от количества </w:t>
      </w:r>
      <w:proofErr w:type="gramStart"/>
      <w:r>
        <w:t>занятых</w:t>
      </w:r>
      <w:proofErr w:type="gramEnd"/>
      <w:r>
        <w:t>, в организации экономисты условно выделяют следующие виды бизнеса: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before="2" w:line="344" w:lineRule="exact"/>
        <w:ind w:left="1011" w:hanging="215"/>
        <w:rPr>
          <w:sz w:val="30"/>
        </w:rPr>
      </w:pPr>
      <w:r>
        <w:rPr>
          <w:sz w:val="30"/>
        </w:rPr>
        <w:t>мелкий</w:t>
      </w:r>
      <w:r>
        <w:rPr>
          <w:spacing w:val="-2"/>
          <w:sz w:val="30"/>
        </w:rPr>
        <w:t xml:space="preserve"> </w:t>
      </w:r>
      <w:r>
        <w:rPr>
          <w:sz w:val="30"/>
        </w:rPr>
        <w:t>–</w:t>
      </w:r>
      <w:r>
        <w:rPr>
          <w:spacing w:val="-1"/>
          <w:sz w:val="30"/>
        </w:rPr>
        <w:t xml:space="preserve"> </w:t>
      </w:r>
      <w:r>
        <w:rPr>
          <w:sz w:val="30"/>
        </w:rPr>
        <w:t>до</w:t>
      </w:r>
      <w:r>
        <w:rPr>
          <w:spacing w:val="-1"/>
          <w:sz w:val="30"/>
        </w:rPr>
        <w:t xml:space="preserve"> </w:t>
      </w:r>
      <w:r>
        <w:rPr>
          <w:sz w:val="30"/>
        </w:rPr>
        <w:t>50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человек;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line="344" w:lineRule="exact"/>
        <w:ind w:left="1011" w:hanging="215"/>
        <w:rPr>
          <w:sz w:val="30"/>
        </w:rPr>
      </w:pPr>
      <w:r>
        <w:rPr>
          <w:sz w:val="30"/>
        </w:rPr>
        <w:t>средний</w:t>
      </w:r>
      <w:r>
        <w:rPr>
          <w:spacing w:val="-2"/>
          <w:sz w:val="30"/>
        </w:rPr>
        <w:t xml:space="preserve"> </w:t>
      </w:r>
      <w:r>
        <w:rPr>
          <w:sz w:val="30"/>
        </w:rPr>
        <w:t>–</w:t>
      </w:r>
      <w:r>
        <w:rPr>
          <w:spacing w:val="-2"/>
          <w:sz w:val="30"/>
        </w:rPr>
        <w:t xml:space="preserve"> </w:t>
      </w:r>
      <w:r>
        <w:rPr>
          <w:sz w:val="30"/>
        </w:rPr>
        <w:t>до</w:t>
      </w:r>
      <w:r>
        <w:rPr>
          <w:spacing w:val="-2"/>
          <w:sz w:val="30"/>
        </w:rPr>
        <w:t xml:space="preserve"> </w:t>
      </w:r>
      <w:r>
        <w:rPr>
          <w:sz w:val="30"/>
        </w:rPr>
        <w:t>500</w:t>
      </w:r>
      <w:r>
        <w:rPr>
          <w:spacing w:val="-3"/>
          <w:sz w:val="30"/>
        </w:rPr>
        <w:t xml:space="preserve"> </w:t>
      </w:r>
      <w:r>
        <w:rPr>
          <w:spacing w:val="-2"/>
          <w:sz w:val="30"/>
        </w:rPr>
        <w:t>человек;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before="1"/>
        <w:ind w:left="1011" w:hanging="215"/>
        <w:rPr>
          <w:sz w:val="30"/>
        </w:rPr>
      </w:pPr>
      <w:r>
        <w:rPr>
          <w:sz w:val="30"/>
        </w:rPr>
        <w:t>крупный</w:t>
      </w:r>
      <w:r>
        <w:rPr>
          <w:spacing w:val="-1"/>
          <w:sz w:val="30"/>
        </w:rPr>
        <w:t xml:space="preserve"> </w:t>
      </w:r>
      <w:r>
        <w:rPr>
          <w:sz w:val="30"/>
        </w:rPr>
        <w:t>–</w:t>
      </w:r>
      <w:r>
        <w:rPr>
          <w:spacing w:val="-1"/>
          <w:sz w:val="30"/>
        </w:rPr>
        <w:t xml:space="preserve"> </w:t>
      </w:r>
      <w:r>
        <w:rPr>
          <w:sz w:val="30"/>
        </w:rPr>
        <w:t>свыше</w:t>
      </w:r>
      <w:r>
        <w:rPr>
          <w:spacing w:val="-2"/>
          <w:sz w:val="30"/>
        </w:rPr>
        <w:t xml:space="preserve"> </w:t>
      </w:r>
      <w:r>
        <w:rPr>
          <w:sz w:val="30"/>
        </w:rPr>
        <w:t>500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человек.</w:t>
      </w:r>
    </w:p>
    <w:p w:rsidR="001777AA" w:rsidRDefault="001777AA" w:rsidP="001777AA">
      <w:pPr>
        <w:pStyle w:val="a3"/>
        <w:ind w:right="139" w:firstLine="703"/>
      </w:pPr>
      <w:r>
        <w:t xml:space="preserve">Законодательством РФ дана несколько иная классификация. Так </w:t>
      </w:r>
      <w:proofErr w:type="gramStart"/>
      <w:r>
        <w:t>Фе</w:t>
      </w:r>
      <w:hyperlink r:id="rId6">
        <w:r>
          <w:t>деральный</w:t>
        </w:r>
        <w:proofErr w:type="gramEnd"/>
        <w:r>
          <w:t xml:space="preserve"> закон от 24.07.2007 № 209-ФЗ «О развитии малого и среднего</w:t>
        </w:r>
      </w:hyperlink>
      <w:r>
        <w:t xml:space="preserve"> </w:t>
      </w:r>
      <w:hyperlink r:id="rId7">
        <w:r>
          <w:t>предпринимательства в Российской Федерации</w:t>
        </w:r>
      </w:hyperlink>
      <w:r>
        <w:t>» делит предприятия на следующие виды: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71"/>
        </w:tabs>
        <w:ind w:right="143" w:firstLine="655"/>
        <w:rPr>
          <w:sz w:val="30"/>
        </w:rPr>
      </w:pPr>
      <w:r>
        <w:rPr>
          <w:sz w:val="30"/>
        </w:rPr>
        <w:t xml:space="preserve">малые предприятия – до 100 человек. В качестве разновидности малого предприятия выделяют </w:t>
      </w:r>
      <w:proofErr w:type="spellStart"/>
      <w:r>
        <w:rPr>
          <w:sz w:val="30"/>
        </w:rPr>
        <w:t>микропредприятия</w:t>
      </w:r>
      <w:proofErr w:type="spellEnd"/>
      <w:r>
        <w:rPr>
          <w:sz w:val="30"/>
        </w:rPr>
        <w:t xml:space="preserve"> – до 15 человек;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line="344" w:lineRule="exact"/>
        <w:ind w:left="1011" w:hanging="215"/>
        <w:rPr>
          <w:sz w:val="30"/>
        </w:rPr>
      </w:pPr>
      <w:r>
        <w:rPr>
          <w:sz w:val="30"/>
        </w:rPr>
        <w:t>средние</w:t>
      </w:r>
      <w:r>
        <w:rPr>
          <w:spacing w:val="-4"/>
          <w:sz w:val="30"/>
        </w:rPr>
        <w:t xml:space="preserve"> </w:t>
      </w:r>
      <w:r>
        <w:rPr>
          <w:sz w:val="30"/>
        </w:rPr>
        <w:t>предприятия</w:t>
      </w:r>
      <w:r>
        <w:rPr>
          <w:spacing w:val="-3"/>
          <w:sz w:val="30"/>
        </w:rPr>
        <w:t xml:space="preserve"> </w:t>
      </w:r>
      <w:r>
        <w:rPr>
          <w:sz w:val="30"/>
        </w:rPr>
        <w:t>–</w:t>
      </w:r>
      <w:r>
        <w:rPr>
          <w:spacing w:val="-3"/>
          <w:sz w:val="30"/>
        </w:rPr>
        <w:t xml:space="preserve"> </w:t>
      </w:r>
      <w:r>
        <w:rPr>
          <w:sz w:val="30"/>
        </w:rPr>
        <w:t>100-250</w:t>
      </w:r>
      <w:r>
        <w:rPr>
          <w:spacing w:val="-2"/>
          <w:sz w:val="30"/>
        </w:rPr>
        <w:t xml:space="preserve"> человек;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before="1"/>
        <w:ind w:left="1011" w:hanging="215"/>
        <w:rPr>
          <w:sz w:val="30"/>
        </w:rPr>
      </w:pPr>
      <w:r>
        <w:rPr>
          <w:sz w:val="30"/>
        </w:rPr>
        <w:t>крупные</w:t>
      </w:r>
      <w:r>
        <w:rPr>
          <w:spacing w:val="-4"/>
          <w:sz w:val="30"/>
        </w:rPr>
        <w:t xml:space="preserve"> </w:t>
      </w:r>
      <w:r>
        <w:rPr>
          <w:sz w:val="30"/>
        </w:rPr>
        <w:t>предприятия</w:t>
      </w:r>
      <w:r>
        <w:rPr>
          <w:spacing w:val="-2"/>
          <w:sz w:val="30"/>
        </w:rPr>
        <w:t xml:space="preserve"> </w:t>
      </w:r>
      <w:r>
        <w:rPr>
          <w:sz w:val="30"/>
        </w:rPr>
        <w:t>–</w:t>
      </w:r>
      <w:r>
        <w:rPr>
          <w:spacing w:val="-1"/>
          <w:sz w:val="30"/>
        </w:rPr>
        <w:t xml:space="preserve"> </w:t>
      </w:r>
      <w:r>
        <w:rPr>
          <w:sz w:val="30"/>
        </w:rPr>
        <w:t>от</w:t>
      </w:r>
      <w:r>
        <w:rPr>
          <w:spacing w:val="-1"/>
          <w:sz w:val="30"/>
        </w:rPr>
        <w:t xml:space="preserve"> </w:t>
      </w:r>
      <w:r>
        <w:rPr>
          <w:sz w:val="30"/>
        </w:rPr>
        <w:t>250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человек.</w:t>
      </w:r>
    </w:p>
    <w:p w:rsidR="001777AA" w:rsidRDefault="001777AA" w:rsidP="001777AA">
      <w:pPr>
        <w:pStyle w:val="a3"/>
        <w:spacing w:before="1"/>
        <w:ind w:right="140" w:firstLine="703"/>
      </w:pPr>
      <w:r>
        <w:t>В зависимости от характера деяте</w:t>
      </w:r>
      <w:r>
        <w:t>льности предпринимательство де</w:t>
      </w:r>
      <w:r>
        <w:t xml:space="preserve">лится </w:t>
      </w:r>
      <w:proofErr w:type="gramStart"/>
      <w:r>
        <w:t>на</w:t>
      </w:r>
      <w:proofErr w:type="gramEnd"/>
      <w:r>
        <w:t>: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42"/>
        </w:tabs>
        <w:ind w:right="145" w:firstLine="655"/>
        <w:rPr>
          <w:sz w:val="30"/>
        </w:rPr>
      </w:pPr>
      <w:r>
        <w:rPr>
          <w:sz w:val="30"/>
        </w:rPr>
        <w:t>производственное – изготовление (выращивание, если речь идет о сельском хозяйстве) продукции с последующей реализацией, выполнение работ, предоставление услуг;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30"/>
        </w:tabs>
        <w:ind w:right="138" w:firstLine="655"/>
        <w:rPr>
          <w:sz w:val="30"/>
        </w:rPr>
      </w:pPr>
      <w:r>
        <w:rPr>
          <w:sz w:val="30"/>
        </w:rPr>
        <w:t>коммерческое – перепродажа товаров и услуг (1 этап – закупка т</w:t>
      </w:r>
      <w:proofErr w:type="gramStart"/>
      <w:r>
        <w:rPr>
          <w:sz w:val="30"/>
        </w:rPr>
        <w:t>о-</w:t>
      </w:r>
      <w:proofErr w:type="gramEnd"/>
      <w:r>
        <w:rPr>
          <w:sz w:val="30"/>
        </w:rPr>
        <w:t xml:space="preserve"> варов и услуг, 2 этап – их реализация по более высокой стоимости);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49"/>
        </w:tabs>
        <w:ind w:right="145" w:firstLine="655"/>
        <w:rPr>
          <w:sz w:val="30"/>
        </w:rPr>
      </w:pPr>
      <w:proofErr w:type="gramStart"/>
      <w:r>
        <w:rPr>
          <w:sz w:val="30"/>
        </w:rPr>
        <w:t>финансовое</w:t>
      </w:r>
      <w:proofErr w:type="gramEnd"/>
      <w:r>
        <w:rPr>
          <w:sz w:val="30"/>
        </w:rPr>
        <w:t xml:space="preserve"> – перепродажа национальной и иностранных валюты, ценных бумаг;</w:t>
      </w:r>
    </w:p>
    <w:p w:rsidR="001777AA" w:rsidRPr="001777AA" w:rsidRDefault="001777AA" w:rsidP="001777AA">
      <w:pPr>
        <w:pStyle w:val="a5"/>
        <w:numPr>
          <w:ilvl w:val="0"/>
          <w:numId w:val="1"/>
        </w:numPr>
        <w:tabs>
          <w:tab w:val="left" w:pos="1045"/>
        </w:tabs>
        <w:spacing w:line="344" w:lineRule="exact"/>
        <w:ind w:left="1045" w:hanging="249"/>
        <w:rPr>
          <w:sz w:val="30"/>
        </w:rPr>
      </w:pPr>
      <w:r>
        <w:rPr>
          <w:sz w:val="30"/>
        </w:rPr>
        <w:t>консультативное</w:t>
      </w:r>
      <w:r>
        <w:rPr>
          <w:spacing w:val="23"/>
          <w:sz w:val="30"/>
        </w:rPr>
        <w:t xml:space="preserve"> </w:t>
      </w:r>
      <w:r>
        <w:rPr>
          <w:sz w:val="30"/>
        </w:rPr>
        <w:t>–</w:t>
      </w:r>
      <w:r>
        <w:rPr>
          <w:spacing w:val="29"/>
          <w:sz w:val="30"/>
        </w:rPr>
        <w:t xml:space="preserve"> </w:t>
      </w:r>
      <w:r>
        <w:rPr>
          <w:sz w:val="30"/>
        </w:rPr>
        <w:t>предоставление</w:t>
      </w:r>
      <w:r>
        <w:rPr>
          <w:spacing w:val="29"/>
          <w:sz w:val="30"/>
        </w:rPr>
        <w:t xml:space="preserve"> </w:t>
      </w:r>
      <w:r>
        <w:rPr>
          <w:sz w:val="30"/>
        </w:rPr>
        <w:t>услуг</w:t>
      </w:r>
      <w:r>
        <w:rPr>
          <w:spacing w:val="27"/>
          <w:sz w:val="30"/>
        </w:rPr>
        <w:t xml:space="preserve"> </w:t>
      </w:r>
      <w:r>
        <w:rPr>
          <w:sz w:val="30"/>
        </w:rPr>
        <w:t>платного</w:t>
      </w:r>
      <w:r>
        <w:rPr>
          <w:spacing w:val="28"/>
          <w:sz w:val="30"/>
        </w:rPr>
        <w:t xml:space="preserve"> </w:t>
      </w:r>
      <w:r>
        <w:rPr>
          <w:spacing w:val="-2"/>
          <w:sz w:val="30"/>
        </w:rPr>
        <w:t>консультирова</w:t>
      </w:r>
      <w:r>
        <w:rPr>
          <w:spacing w:val="-4"/>
        </w:rPr>
        <w:t>ния.</w:t>
      </w:r>
    </w:p>
    <w:p w:rsidR="001777AA" w:rsidRDefault="001777AA" w:rsidP="001777AA">
      <w:pPr>
        <w:pStyle w:val="a3"/>
        <w:jc w:val="left"/>
        <w:sectPr w:rsidR="001777AA">
          <w:pgSz w:w="11910" w:h="16840"/>
          <w:pgMar w:top="1020" w:right="992" w:bottom="280" w:left="992" w:header="724" w:footer="0" w:gutter="0"/>
          <w:cols w:space="720"/>
        </w:sectPr>
      </w:pPr>
    </w:p>
    <w:p w:rsidR="001777AA" w:rsidRDefault="001777AA" w:rsidP="001777AA">
      <w:pPr>
        <w:pStyle w:val="a3"/>
        <w:spacing w:before="228"/>
        <w:ind w:left="844" w:firstLine="0"/>
      </w:pPr>
      <w:r>
        <w:lastRenderedPageBreak/>
        <w:t>Основными</w:t>
      </w:r>
      <w:r>
        <w:rPr>
          <w:spacing w:val="-10"/>
        </w:rPr>
        <w:t xml:space="preserve"> </w:t>
      </w:r>
      <w:r>
        <w:t>функциями</w:t>
      </w:r>
      <w:r>
        <w:rPr>
          <w:spacing w:val="-7"/>
        </w:rPr>
        <w:t xml:space="preserve"> </w:t>
      </w:r>
      <w:r>
        <w:t>предпринимательства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33"/>
        </w:tabs>
        <w:spacing w:before="1"/>
        <w:ind w:right="140" w:firstLine="655"/>
        <w:rPr>
          <w:sz w:val="30"/>
        </w:rPr>
      </w:pPr>
      <w:r>
        <w:rPr>
          <w:sz w:val="30"/>
        </w:rPr>
        <w:t>ресурсная. Основой экономики я</w:t>
      </w:r>
      <w:r>
        <w:rPr>
          <w:sz w:val="30"/>
        </w:rPr>
        <w:t>вляются ресурсы, являющиеся не</w:t>
      </w:r>
      <w:r>
        <w:rPr>
          <w:sz w:val="30"/>
        </w:rPr>
        <w:t>отъемлемым элементом любой производс</w:t>
      </w:r>
      <w:r>
        <w:rPr>
          <w:sz w:val="30"/>
        </w:rPr>
        <w:t>твенной деятельности. Среди та</w:t>
      </w:r>
      <w:r>
        <w:rPr>
          <w:sz w:val="30"/>
        </w:rPr>
        <w:t xml:space="preserve">ких ресурсов выделяются </w:t>
      </w:r>
      <w:proofErr w:type="gramStart"/>
      <w:r>
        <w:rPr>
          <w:sz w:val="30"/>
        </w:rPr>
        <w:t>естественные</w:t>
      </w:r>
      <w:proofErr w:type="gramEnd"/>
      <w:r>
        <w:rPr>
          <w:sz w:val="30"/>
        </w:rPr>
        <w:t>, инвестиционные, трудовые.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138"/>
        </w:tabs>
        <w:ind w:right="141" w:firstLine="655"/>
        <w:rPr>
          <w:sz w:val="30"/>
        </w:rPr>
      </w:pPr>
      <w:r>
        <w:rPr>
          <w:sz w:val="30"/>
        </w:rPr>
        <w:t>организационная. Предприниматель самостоятельно определяет потребность производства в ресурсах, и</w:t>
      </w:r>
      <w:r>
        <w:rPr>
          <w:sz w:val="30"/>
        </w:rPr>
        <w:t>спользует их в необходимом объ</w:t>
      </w:r>
      <w:r>
        <w:rPr>
          <w:sz w:val="30"/>
        </w:rPr>
        <w:t xml:space="preserve">еме и соотношении с целью добиться максимальной эффективности своей </w:t>
      </w:r>
      <w:r>
        <w:rPr>
          <w:spacing w:val="-2"/>
          <w:sz w:val="30"/>
        </w:rPr>
        <w:t>деятельности.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57"/>
        </w:tabs>
        <w:ind w:right="138" w:firstLine="655"/>
        <w:rPr>
          <w:sz w:val="30"/>
        </w:rPr>
      </w:pPr>
      <w:r>
        <w:rPr>
          <w:sz w:val="30"/>
        </w:rPr>
        <w:t>творческая. Предпринимательство всегда связано с новаторством. Конкурентная среда, в которой вынужден действовать предприниматель, обязывает его быть в постоянном поиске</w:t>
      </w:r>
      <w:r>
        <w:rPr>
          <w:sz w:val="30"/>
        </w:rPr>
        <w:t xml:space="preserve"> путей совершенствования произ</w:t>
      </w:r>
      <w:r>
        <w:rPr>
          <w:sz w:val="30"/>
        </w:rPr>
        <w:t>водственных процессов.</w:t>
      </w:r>
    </w:p>
    <w:p w:rsidR="001777AA" w:rsidRDefault="001777AA" w:rsidP="001777AA">
      <w:pPr>
        <w:pStyle w:val="a3"/>
        <w:spacing w:before="8"/>
        <w:ind w:left="0" w:firstLine="0"/>
        <w:jc w:val="left"/>
      </w:pPr>
    </w:p>
    <w:p w:rsidR="001777AA" w:rsidRDefault="001777AA" w:rsidP="001777AA">
      <w:pPr>
        <w:pStyle w:val="1"/>
        <w:numPr>
          <w:ilvl w:val="0"/>
          <w:numId w:val="3"/>
        </w:numPr>
        <w:tabs>
          <w:tab w:val="left" w:pos="2281"/>
        </w:tabs>
        <w:ind w:left="2281" w:hanging="307"/>
        <w:jc w:val="left"/>
      </w:pPr>
      <w:r>
        <w:t>Источники</w:t>
      </w:r>
      <w:r>
        <w:rPr>
          <w:spacing w:val="-6"/>
        </w:rPr>
        <w:t xml:space="preserve"> </w:t>
      </w:r>
      <w:r>
        <w:t>предпринимательского</w:t>
      </w:r>
      <w:r>
        <w:rPr>
          <w:spacing w:val="-8"/>
        </w:rPr>
        <w:t xml:space="preserve"> </w:t>
      </w:r>
      <w:r>
        <w:rPr>
          <w:spacing w:val="-2"/>
        </w:rPr>
        <w:t>права</w:t>
      </w:r>
    </w:p>
    <w:p w:rsidR="001777AA" w:rsidRDefault="001777AA" w:rsidP="001777AA">
      <w:pPr>
        <w:pStyle w:val="a3"/>
        <w:spacing w:before="336"/>
        <w:ind w:right="134" w:firstLine="703"/>
      </w:pPr>
      <w:r>
        <w:t>Источниками права называют официально принимаемые органами государственной власти и местного самоупра</w:t>
      </w:r>
      <w:r>
        <w:t>вления документы, содер</w:t>
      </w:r>
      <w:r>
        <w:t>жащие правовые нормы (правила повед</w:t>
      </w:r>
      <w:r>
        <w:t>ения). Все нормативные акты де</w:t>
      </w:r>
      <w:r>
        <w:t xml:space="preserve">лятся на два вида, в зависимости от того </w:t>
      </w:r>
      <w:r>
        <w:t>органа, который его принял: за</w:t>
      </w:r>
      <w:r>
        <w:t xml:space="preserve">коны (принимаются законодательными (представительными) органами власти) и подзаконные акты (принимаются исполнительными органами и необходимы для претворения в жизнь правил, установленных в законах). </w:t>
      </w:r>
      <w:proofErr w:type="gramStart"/>
      <w:r>
        <w:t>Например, если законодательством о пе</w:t>
      </w:r>
      <w:r>
        <w:t>нсионном обеспечении установле</w:t>
      </w:r>
      <w:r>
        <w:t>но правило о том, что лица, достигшие определенного возраста, имеют право на пенсию, то для того, чтобы пен</w:t>
      </w:r>
      <w:r>
        <w:t>сионер реально получил эту пен</w:t>
      </w:r>
      <w:r>
        <w:t>сию ряд исполнительных органов принимает подзаконные нормативные акты, регулирующие то, каким образом</w:t>
      </w:r>
      <w:r>
        <w:t xml:space="preserve"> формируются фонды, в каком по</w:t>
      </w:r>
      <w:r>
        <w:t>рядке должно происходить обращение за пенсией, как и в каком размере она должна начисляться, в какие сроки</w:t>
      </w:r>
      <w:proofErr w:type="gramEnd"/>
      <w:r>
        <w:t xml:space="preserve"> перечисляться и т.д.</w:t>
      </w:r>
    </w:p>
    <w:p w:rsidR="001777AA" w:rsidRDefault="001777AA" w:rsidP="001777AA">
      <w:pPr>
        <w:pStyle w:val="a3"/>
        <w:ind w:right="136" w:firstLine="703"/>
      </w:pPr>
      <w:r>
        <w:t>Все источники права составляют иерархическую систему. Во главе этой системы состоит Конституция Российской Федерации, которая с</w:t>
      </w:r>
      <w:proofErr w:type="gramStart"/>
      <w:r>
        <w:t>о-</w:t>
      </w:r>
      <w:proofErr w:type="gramEnd"/>
      <w:r>
        <w:t xml:space="preserve"> держит основные правила устройства общества, государства, основные права и обязанности человека и гражда</w:t>
      </w:r>
      <w:r>
        <w:t>нина. Конституцию часто называ</w:t>
      </w:r>
      <w:r>
        <w:t>ют Основным законом. В сфере предпри</w:t>
      </w:r>
      <w:r>
        <w:t>нимательства Конституция закре</w:t>
      </w:r>
      <w:r>
        <w:t>пляет право каждого свободно использов</w:t>
      </w:r>
      <w:r>
        <w:t>ать свои способности и имущест</w:t>
      </w:r>
      <w:r>
        <w:t>во для предпринимательской деятельности, а</w:t>
      </w:r>
      <w:r>
        <w:t xml:space="preserve"> также запрет на монополи</w:t>
      </w:r>
      <w:r>
        <w:t>зацию и недобросовестную конкуренцию (статья 34).</w:t>
      </w:r>
    </w:p>
    <w:p w:rsidR="001777AA" w:rsidRDefault="001777AA" w:rsidP="001777AA">
      <w:pPr>
        <w:pStyle w:val="a3"/>
        <w:spacing w:before="1"/>
        <w:ind w:right="139" w:firstLine="703"/>
      </w:pPr>
      <w:r>
        <w:t>Конституция также гарантирует свободу перемещения товаров, у</w:t>
      </w:r>
      <w:proofErr w:type="gramStart"/>
      <w:r>
        <w:t>с-</w:t>
      </w:r>
      <w:proofErr w:type="gramEnd"/>
      <w:r>
        <w:t xml:space="preserve"> луг и финансовых средств по территор</w:t>
      </w:r>
      <w:r>
        <w:t>ии России (недопустимо устанав</w:t>
      </w:r>
      <w:r>
        <w:t>ливать внутренние таможенные границы, сборы и т.д. – статья 74).</w:t>
      </w:r>
    </w:p>
    <w:p w:rsidR="001777AA" w:rsidRDefault="001777AA" w:rsidP="001777AA">
      <w:pPr>
        <w:pStyle w:val="a3"/>
        <w:spacing w:line="344" w:lineRule="exact"/>
        <w:ind w:left="844" w:firstLine="0"/>
      </w:pPr>
      <w:r>
        <w:t>Важными</w:t>
      </w:r>
      <w:r>
        <w:rPr>
          <w:spacing w:val="-1"/>
        </w:rPr>
        <w:t xml:space="preserve"> </w:t>
      </w:r>
      <w:r>
        <w:t>неотъемлемыми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rPr>
          <w:spacing w:val="-2"/>
        </w:rPr>
        <w:t>является</w:t>
      </w:r>
    </w:p>
    <w:p w:rsidR="001777AA" w:rsidRDefault="001777AA" w:rsidP="001777AA">
      <w:pPr>
        <w:pStyle w:val="a3"/>
        <w:spacing w:line="344" w:lineRule="exact"/>
        <w:sectPr w:rsidR="001777AA">
          <w:pgSz w:w="11910" w:h="16840"/>
          <w:pgMar w:top="1020" w:right="992" w:bottom="280" w:left="992" w:header="724" w:footer="0" w:gutter="0"/>
          <w:cols w:space="720"/>
        </w:sectPr>
      </w:pPr>
    </w:p>
    <w:p w:rsidR="001777AA" w:rsidRDefault="001777AA" w:rsidP="001777AA">
      <w:pPr>
        <w:pStyle w:val="a3"/>
        <w:spacing w:before="228"/>
        <w:ind w:right="138" w:firstLine="0"/>
      </w:pPr>
      <w:r>
        <w:lastRenderedPageBreak/>
        <w:t xml:space="preserve">признание государством в Конституции </w:t>
      </w:r>
      <w:r>
        <w:t>равенства всех форм собственно</w:t>
      </w:r>
      <w:r>
        <w:t>сти (статья 8). Без института собственности нет предпринимательства. В России в равной мере защищаются гос</w:t>
      </w:r>
      <w:r>
        <w:t>ударственная, муниципальная, ча</w:t>
      </w:r>
      <w:r>
        <w:t>стная и иные формы собственности. Привилегии или ограничения для к</w:t>
      </w:r>
      <w:proofErr w:type="gramStart"/>
      <w:r>
        <w:t>а-</w:t>
      </w:r>
      <w:proofErr w:type="gramEnd"/>
      <w:r>
        <w:t xml:space="preserve"> кой-либо из этих форм недопустимы.</w:t>
      </w:r>
    </w:p>
    <w:p w:rsidR="001777AA" w:rsidRDefault="001777AA" w:rsidP="001777AA">
      <w:pPr>
        <w:pStyle w:val="a3"/>
        <w:spacing w:before="1"/>
        <w:ind w:right="136" w:firstLine="703"/>
      </w:pPr>
      <w:r>
        <w:t>Ниже Конституции по иерархии ст</w:t>
      </w:r>
      <w:r>
        <w:t>оят федеральные законы. Они мо</w:t>
      </w:r>
      <w:r>
        <w:t>гут быть кодифицированными (кодексы – представляют обширный свод правил в определенной отрасли) или</w:t>
      </w:r>
      <w:r>
        <w:t xml:space="preserve"> некодифицированными. Важнейши</w:t>
      </w:r>
      <w:r>
        <w:t>ми кодифицированными нормативным</w:t>
      </w:r>
      <w:r>
        <w:t>и актами для сферы предпринима</w:t>
      </w:r>
      <w:r>
        <w:t>тельства являются Гражданский</w:t>
      </w:r>
      <w:r>
        <w:rPr>
          <w:spacing w:val="-2"/>
        </w:rPr>
        <w:t xml:space="preserve"> </w:t>
      </w:r>
      <w:r>
        <w:t>кодекс</w:t>
      </w:r>
      <w:r>
        <w:rPr>
          <w:spacing w:val="-3"/>
        </w:rPr>
        <w:t xml:space="preserve"> </w:t>
      </w:r>
      <w:r>
        <w:t>РФ,</w:t>
      </w:r>
      <w:r>
        <w:rPr>
          <w:spacing w:val="-2"/>
        </w:rPr>
        <w:t xml:space="preserve"> </w:t>
      </w:r>
      <w:r>
        <w:t>Налоговый кодекс</w:t>
      </w:r>
      <w:r>
        <w:rPr>
          <w:spacing w:val="-3"/>
        </w:rPr>
        <w:t xml:space="preserve"> </w:t>
      </w:r>
      <w:r>
        <w:t>РФ,</w:t>
      </w:r>
      <w:r>
        <w:rPr>
          <w:spacing w:val="-2"/>
        </w:rPr>
        <w:t xml:space="preserve"> </w:t>
      </w:r>
      <w:r>
        <w:t>Кодекс об административных правонарушениях и др.</w:t>
      </w:r>
    </w:p>
    <w:p w:rsidR="001777AA" w:rsidRDefault="001777AA" w:rsidP="001777AA">
      <w:pPr>
        <w:pStyle w:val="a3"/>
        <w:ind w:right="137" w:firstLine="703"/>
      </w:pPr>
      <w:r>
        <w:t>Гражданский кодекс РФ состоит из 4 частей. Первая часть содержит общие положения для регулирования с</w:t>
      </w:r>
      <w:r>
        <w:t>истемы гражданских правоотноше</w:t>
      </w:r>
      <w:r>
        <w:t>ний. Она определяет понятие обязательств, формы защиты права, вид лиц, в том числе организационно-правовые формы юридических лиц и т.д. Вторая часть посвящена видам договоро</w:t>
      </w:r>
      <w:r>
        <w:t>в. Третья – наследственным пра</w:t>
      </w:r>
      <w:r>
        <w:t>воотношениям и международному частн</w:t>
      </w:r>
      <w:r>
        <w:t>ому праву (гражданские правоот</w:t>
      </w:r>
      <w:r>
        <w:t xml:space="preserve">ношения, где сторонами являются представители разных государств). Четвертая часть регулирует отношения </w:t>
      </w:r>
      <w:r>
        <w:t>в области интеллектуальной соб</w:t>
      </w:r>
      <w:r>
        <w:t>ственности (авторские права, исключительные права и т.д.).</w:t>
      </w:r>
    </w:p>
    <w:p w:rsidR="001777AA" w:rsidRDefault="001777AA" w:rsidP="001777AA">
      <w:pPr>
        <w:pStyle w:val="a3"/>
        <w:ind w:right="143" w:firstLine="703"/>
      </w:pPr>
      <w:r>
        <w:t>Налоговый кодекс регулирует налогообложение предпринимателей. Этим законом устанавливаются общие принципы налогообложения, виды налогов, правила расчета и уплаты налогов, ответственность за налоговые правонарушения и др.</w:t>
      </w:r>
    </w:p>
    <w:p w:rsidR="001777AA" w:rsidRDefault="001777AA" w:rsidP="001777AA">
      <w:pPr>
        <w:pStyle w:val="a3"/>
        <w:spacing w:before="1"/>
        <w:ind w:right="138" w:firstLine="703"/>
      </w:pPr>
      <w:r>
        <w:t>Кодифицированные и некодифицированные нормативные акты имеют одинаковую юридическую силу. Среди некодифицированных з</w:t>
      </w:r>
      <w:proofErr w:type="gramStart"/>
      <w:r>
        <w:t>а-</w:t>
      </w:r>
      <w:proofErr w:type="gramEnd"/>
      <w:r>
        <w:t xml:space="preserve"> конов можно перечислить законы, касающиеся организационно-правовых форм юридических лиц (об акционерных</w:t>
      </w:r>
      <w:r>
        <w:t xml:space="preserve"> обществах, обществах с ограни</w:t>
      </w:r>
      <w:r>
        <w:t xml:space="preserve">ченной ответственностью, кооперативах </w:t>
      </w:r>
      <w:r>
        <w:t>и т.д.), отдельных видов пред</w:t>
      </w:r>
      <w:r>
        <w:t>принимательской деятельности (о банках, об организации страхового дела и т.д.), условия осуществления предприн</w:t>
      </w:r>
      <w:r>
        <w:t>имательской деятельности (о ли</w:t>
      </w:r>
      <w:r>
        <w:t>цензировании, о государственной реги</w:t>
      </w:r>
      <w:r>
        <w:t>страции юридических лиц и инди</w:t>
      </w:r>
      <w:r>
        <w:t>видуальных предпринимателей и др.).</w:t>
      </w:r>
    </w:p>
    <w:p w:rsidR="001777AA" w:rsidRDefault="001777AA" w:rsidP="001777AA">
      <w:pPr>
        <w:pStyle w:val="a3"/>
        <w:ind w:right="133" w:firstLine="703"/>
      </w:pPr>
      <w:r>
        <w:t xml:space="preserve">Помимо законов, принимаемых на </w:t>
      </w:r>
      <w:r>
        <w:t>федеральном уровне, законы при</w:t>
      </w:r>
      <w:r>
        <w:t>нимаются законодательными органами субъектов РФ (республик, краев, областей, автономных округов, автономн</w:t>
      </w:r>
      <w:r>
        <w:t>ой области, городов федерально</w:t>
      </w:r>
      <w:r>
        <w:t>го значения).</w:t>
      </w:r>
    </w:p>
    <w:p w:rsidR="001777AA" w:rsidRDefault="001777AA" w:rsidP="001777AA">
      <w:pPr>
        <w:pStyle w:val="a3"/>
        <w:ind w:right="137" w:firstLine="703"/>
      </w:pPr>
      <w:r>
        <w:t>В целях реализации прав и обязан</w:t>
      </w:r>
      <w:r>
        <w:t>ностей, предусмотренных закона</w:t>
      </w:r>
      <w:r>
        <w:t>ми, принимаются подзаконные норма</w:t>
      </w:r>
      <w:r>
        <w:t>тивные акты. Иерархия норматив</w:t>
      </w:r>
      <w:r>
        <w:t>ных актов выглядит следующим образом:</w:t>
      </w:r>
    </w:p>
    <w:p w:rsidR="001777AA" w:rsidRDefault="001777AA" w:rsidP="001777AA">
      <w:pPr>
        <w:pStyle w:val="a3"/>
        <w:spacing w:line="344" w:lineRule="exact"/>
        <w:ind w:left="844" w:firstLine="0"/>
      </w:pPr>
      <w:r>
        <w:t>На</w:t>
      </w:r>
      <w:r>
        <w:rPr>
          <w:spacing w:val="-3"/>
        </w:rPr>
        <w:t xml:space="preserve"> </w:t>
      </w:r>
      <w:r>
        <w:t>федеральном</w:t>
      </w:r>
      <w:r>
        <w:rPr>
          <w:spacing w:val="-2"/>
        </w:rPr>
        <w:t xml:space="preserve"> уровне:</w:t>
      </w:r>
    </w:p>
    <w:p w:rsidR="001777AA" w:rsidRDefault="001777AA" w:rsidP="001777AA">
      <w:pPr>
        <w:pStyle w:val="a3"/>
        <w:spacing w:line="344" w:lineRule="exact"/>
        <w:sectPr w:rsidR="001777AA">
          <w:pgSz w:w="11910" w:h="16840"/>
          <w:pgMar w:top="1020" w:right="992" w:bottom="280" w:left="992" w:header="724" w:footer="0" w:gutter="0"/>
          <w:cols w:space="720"/>
        </w:sectPr>
      </w:pP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before="228"/>
        <w:ind w:left="1011" w:hanging="215"/>
        <w:jc w:val="left"/>
        <w:rPr>
          <w:sz w:val="30"/>
        </w:rPr>
      </w:pPr>
      <w:r>
        <w:rPr>
          <w:sz w:val="30"/>
        </w:rPr>
        <w:lastRenderedPageBreak/>
        <w:t>указы</w:t>
      </w:r>
      <w:r>
        <w:rPr>
          <w:spacing w:val="-4"/>
          <w:sz w:val="30"/>
        </w:rPr>
        <w:t xml:space="preserve"> </w:t>
      </w:r>
      <w:r>
        <w:rPr>
          <w:sz w:val="30"/>
        </w:rPr>
        <w:t>Президента</w:t>
      </w:r>
      <w:r>
        <w:rPr>
          <w:spacing w:val="-4"/>
          <w:sz w:val="30"/>
        </w:rPr>
        <w:t xml:space="preserve"> </w:t>
      </w:r>
      <w:r>
        <w:rPr>
          <w:spacing w:val="-5"/>
          <w:sz w:val="30"/>
        </w:rPr>
        <w:t>РФ;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before="1" w:line="344" w:lineRule="exact"/>
        <w:ind w:left="1011" w:hanging="215"/>
        <w:jc w:val="left"/>
        <w:rPr>
          <w:sz w:val="30"/>
        </w:rPr>
      </w:pPr>
      <w:r>
        <w:rPr>
          <w:sz w:val="30"/>
        </w:rPr>
        <w:t>постановления</w:t>
      </w:r>
      <w:r>
        <w:rPr>
          <w:spacing w:val="-7"/>
          <w:sz w:val="30"/>
        </w:rPr>
        <w:t xml:space="preserve"> </w:t>
      </w:r>
      <w:r>
        <w:rPr>
          <w:sz w:val="30"/>
        </w:rPr>
        <w:t>Правительства</w:t>
      </w:r>
      <w:r>
        <w:rPr>
          <w:spacing w:val="-6"/>
          <w:sz w:val="30"/>
        </w:rPr>
        <w:t xml:space="preserve"> </w:t>
      </w:r>
      <w:r>
        <w:rPr>
          <w:spacing w:val="-5"/>
          <w:sz w:val="30"/>
        </w:rPr>
        <w:t>РФ;</w:t>
      </w:r>
    </w:p>
    <w:p w:rsidR="001777AA" w:rsidRDefault="001777AA" w:rsidP="001777AA">
      <w:pPr>
        <w:pStyle w:val="a5"/>
        <w:numPr>
          <w:ilvl w:val="0"/>
          <w:numId w:val="1"/>
        </w:numPr>
        <w:tabs>
          <w:tab w:val="left" w:pos="1011"/>
        </w:tabs>
        <w:spacing w:line="344" w:lineRule="exact"/>
        <w:ind w:left="1011" w:hanging="215"/>
        <w:jc w:val="left"/>
        <w:rPr>
          <w:sz w:val="30"/>
        </w:rPr>
      </w:pPr>
      <w:r>
        <w:rPr>
          <w:sz w:val="30"/>
        </w:rPr>
        <w:t>акты</w:t>
      </w:r>
      <w:r>
        <w:rPr>
          <w:spacing w:val="-3"/>
          <w:sz w:val="30"/>
        </w:rPr>
        <w:t xml:space="preserve"> </w:t>
      </w:r>
      <w:r>
        <w:rPr>
          <w:sz w:val="30"/>
        </w:rPr>
        <w:t>министерств,</w:t>
      </w:r>
      <w:r>
        <w:rPr>
          <w:spacing w:val="-3"/>
          <w:sz w:val="30"/>
        </w:rPr>
        <w:t xml:space="preserve"> </w:t>
      </w:r>
      <w:r>
        <w:rPr>
          <w:sz w:val="30"/>
        </w:rPr>
        <w:t>ведомств,</w:t>
      </w:r>
      <w:r>
        <w:rPr>
          <w:spacing w:val="-3"/>
          <w:sz w:val="30"/>
        </w:rPr>
        <w:t xml:space="preserve"> </w:t>
      </w:r>
      <w:r>
        <w:rPr>
          <w:sz w:val="30"/>
        </w:rPr>
        <w:t>федеральных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служб.</w:t>
      </w:r>
    </w:p>
    <w:p w:rsidR="001777AA" w:rsidRDefault="001777AA" w:rsidP="001777AA">
      <w:pPr>
        <w:pStyle w:val="a3"/>
        <w:ind w:right="138" w:firstLine="703"/>
      </w:pPr>
      <w:r>
        <w:t>На уровне субъектов Российской Федерации высшие должностные лица (губернаторы, главы администраций и др.) и органы исполнительной власти субъектов (администрации, упр</w:t>
      </w:r>
      <w:r>
        <w:t>авления и др.) принимают поста</w:t>
      </w:r>
      <w:r>
        <w:t>новления, решения и другие виды актов.</w:t>
      </w:r>
    </w:p>
    <w:p w:rsidR="001777AA" w:rsidRDefault="001777AA" w:rsidP="001777AA">
      <w:pPr>
        <w:pStyle w:val="a3"/>
        <w:ind w:right="134" w:firstLine="703"/>
      </w:pPr>
      <w:r>
        <w:t>Разнообразные по наименованию</w:t>
      </w:r>
      <w:r>
        <w:t xml:space="preserve"> акты принимаются органами вла</w:t>
      </w:r>
      <w:r>
        <w:t>сти на уровне муниципальных образова</w:t>
      </w:r>
      <w:r>
        <w:t>ний (районов, городских и сель</w:t>
      </w:r>
      <w:r>
        <w:t>ских поселений, городских округов и иных).</w:t>
      </w:r>
    </w:p>
    <w:p w:rsidR="001777AA" w:rsidRDefault="001777AA" w:rsidP="001777AA">
      <w:pPr>
        <w:pStyle w:val="a3"/>
        <w:ind w:right="138" w:firstLine="703"/>
      </w:pPr>
      <w:r>
        <w:t>Органы власти всех указанных ур</w:t>
      </w:r>
      <w:r>
        <w:t>овней имеют право издавать пра</w:t>
      </w:r>
      <w:r>
        <w:t xml:space="preserve">вила, регулирующие предпринимательские отношения в рамках своей </w:t>
      </w:r>
      <w:r>
        <w:rPr>
          <w:spacing w:val="-2"/>
        </w:rPr>
        <w:t>компетенции.</w:t>
      </w:r>
    </w:p>
    <w:p w:rsidR="005C1FAC" w:rsidRDefault="005C1FAC"/>
    <w:sectPr w:rsidR="005C1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91382"/>
    <w:multiLevelType w:val="hybridMultilevel"/>
    <w:tmpl w:val="3ABA6D72"/>
    <w:lvl w:ilvl="0" w:tplc="41EEB8CE">
      <w:numFmt w:val="bullet"/>
      <w:lvlText w:val="–"/>
      <w:lvlJc w:val="left"/>
      <w:pPr>
        <w:ind w:left="14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A0B58C">
      <w:numFmt w:val="bullet"/>
      <w:lvlText w:val="•"/>
      <w:lvlJc w:val="left"/>
      <w:pPr>
        <w:ind w:left="1118" w:hanging="216"/>
      </w:pPr>
      <w:rPr>
        <w:rFonts w:hint="default"/>
        <w:lang w:val="ru-RU" w:eastAsia="en-US" w:bidi="ar-SA"/>
      </w:rPr>
    </w:lvl>
    <w:lvl w:ilvl="2" w:tplc="6FBA8F90">
      <w:numFmt w:val="bullet"/>
      <w:lvlText w:val="•"/>
      <w:lvlJc w:val="left"/>
      <w:pPr>
        <w:ind w:left="2096" w:hanging="216"/>
      </w:pPr>
      <w:rPr>
        <w:rFonts w:hint="default"/>
        <w:lang w:val="ru-RU" w:eastAsia="en-US" w:bidi="ar-SA"/>
      </w:rPr>
    </w:lvl>
    <w:lvl w:ilvl="3" w:tplc="29FE54D8">
      <w:numFmt w:val="bullet"/>
      <w:lvlText w:val="•"/>
      <w:lvlJc w:val="left"/>
      <w:pPr>
        <w:ind w:left="3074" w:hanging="216"/>
      </w:pPr>
      <w:rPr>
        <w:rFonts w:hint="default"/>
        <w:lang w:val="ru-RU" w:eastAsia="en-US" w:bidi="ar-SA"/>
      </w:rPr>
    </w:lvl>
    <w:lvl w:ilvl="4" w:tplc="7C123AF0">
      <w:numFmt w:val="bullet"/>
      <w:lvlText w:val="•"/>
      <w:lvlJc w:val="left"/>
      <w:pPr>
        <w:ind w:left="4052" w:hanging="216"/>
      </w:pPr>
      <w:rPr>
        <w:rFonts w:hint="default"/>
        <w:lang w:val="ru-RU" w:eastAsia="en-US" w:bidi="ar-SA"/>
      </w:rPr>
    </w:lvl>
    <w:lvl w:ilvl="5" w:tplc="8C646E22">
      <w:numFmt w:val="bullet"/>
      <w:lvlText w:val="•"/>
      <w:lvlJc w:val="left"/>
      <w:pPr>
        <w:ind w:left="5031" w:hanging="216"/>
      </w:pPr>
      <w:rPr>
        <w:rFonts w:hint="default"/>
        <w:lang w:val="ru-RU" w:eastAsia="en-US" w:bidi="ar-SA"/>
      </w:rPr>
    </w:lvl>
    <w:lvl w:ilvl="6" w:tplc="736A184A">
      <w:numFmt w:val="bullet"/>
      <w:lvlText w:val="•"/>
      <w:lvlJc w:val="left"/>
      <w:pPr>
        <w:ind w:left="6009" w:hanging="216"/>
      </w:pPr>
      <w:rPr>
        <w:rFonts w:hint="default"/>
        <w:lang w:val="ru-RU" w:eastAsia="en-US" w:bidi="ar-SA"/>
      </w:rPr>
    </w:lvl>
    <w:lvl w:ilvl="7" w:tplc="0EF40FF4">
      <w:numFmt w:val="bullet"/>
      <w:lvlText w:val="•"/>
      <w:lvlJc w:val="left"/>
      <w:pPr>
        <w:ind w:left="6987" w:hanging="216"/>
      </w:pPr>
      <w:rPr>
        <w:rFonts w:hint="default"/>
        <w:lang w:val="ru-RU" w:eastAsia="en-US" w:bidi="ar-SA"/>
      </w:rPr>
    </w:lvl>
    <w:lvl w:ilvl="8" w:tplc="671045BE">
      <w:numFmt w:val="bullet"/>
      <w:lvlText w:val="•"/>
      <w:lvlJc w:val="left"/>
      <w:pPr>
        <w:ind w:left="7965" w:hanging="216"/>
      </w:pPr>
      <w:rPr>
        <w:rFonts w:hint="default"/>
        <w:lang w:val="ru-RU" w:eastAsia="en-US" w:bidi="ar-SA"/>
      </w:rPr>
    </w:lvl>
  </w:abstractNum>
  <w:abstractNum w:abstractNumId="1">
    <w:nsid w:val="0487592A"/>
    <w:multiLevelType w:val="hybridMultilevel"/>
    <w:tmpl w:val="B192B284"/>
    <w:lvl w:ilvl="0" w:tplc="071C2640">
      <w:start w:val="1"/>
      <w:numFmt w:val="decimal"/>
      <w:lvlText w:val="%1)"/>
      <w:lvlJc w:val="left"/>
      <w:pPr>
        <w:ind w:left="141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D744E346">
      <w:numFmt w:val="bullet"/>
      <w:lvlText w:val="•"/>
      <w:lvlJc w:val="left"/>
      <w:pPr>
        <w:ind w:left="1118" w:hanging="332"/>
      </w:pPr>
      <w:rPr>
        <w:rFonts w:hint="default"/>
        <w:lang w:val="ru-RU" w:eastAsia="en-US" w:bidi="ar-SA"/>
      </w:rPr>
    </w:lvl>
    <w:lvl w:ilvl="2" w:tplc="782CC3F4">
      <w:numFmt w:val="bullet"/>
      <w:lvlText w:val="•"/>
      <w:lvlJc w:val="left"/>
      <w:pPr>
        <w:ind w:left="2096" w:hanging="332"/>
      </w:pPr>
      <w:rPr>
        <w:rFonts w:hint="default"/>
        <w:lang w:val="ru-RU" w:eastAsia="en-US" w:bidi="ar-SA"/>
      </w:rPr>
    </w:lvl>
    <w:lvl w:ilvl="3" w:tplc="156C335C">
      <w:numFmt w:val="bullet"/>
      <w:lvlText w:val="•"/>
      <w:lvlJc w:val="left"/>
      <w:pPr>
        <w:ind w:left="3074" w:hanging="332"/>
      </w:pPr>
      <w:rPr>
        <w:rFonts w:hint="default"/>
        <w:lang w:val="ru-RU" w:eastAsia="en-US" w:bidi="ar-SA"/>
      </w:rPr>
    </w:lvl>
    <w:lvl w:ilvl="4" w:tplc="9614E18A">
      <w:numFmt w:val="bullet"/>
      <w:lvlText w:val="•"/>
      <w:lvlJc w:val="left"/>
      <w:pPr>
        <w:ind w:left="4052" w:hanging="332"/>
      </w:pPr>
      <w:rPr>
        <w:rFonts w:hint="default"/>
        <w:lang w:val="ru-RU" w:eastAsia="en-US" w:bidi="ar-SA"/>
      </w:rPr>
    </w:lvl>
    <w:lvl w:ilvl="5" w:tplc="ED5EC682">
      <w:numFmt w:val="bullet"/>
      <w:lvlText w:val="•"/>
      <w:lvlJc w:val="left"/>
      <w:pPr>
        <w:ind w:left="5031" w:hanging="332"/>
      </w:pPr>
      <w:rPr>
        <w:rFonts w:hint="default"/>
        <w:lang w:val="ru-RU" w:eastAsia="en-US" w:bidi="ar-SA"/>
      </w:rPr>
    </w:lvl>
    <w:lvl w:ilvl="6" w:tplc="FD646E64">
      <w:numFmt w:val="bullet"/>
      <w:lvlText w:val="•"/>
      <w:lvlJc w:val="left"/>
      <w:pPr>
        <w:ind w:left="6009" w:hanging="332"/>
      </w:pPr>
      <w:rPr>
        <w:rFonts w:hint="default"/>
        <w:lang w:val="ru-RU" w:eastAsia="en-US" w:bidi="ar-SA"/>
      </w:rPr>
    </w:lvl>
    <w:lvl w:ilvl="7" w:tplc="62F6D9C4">
      <w:numFmt w:val="bullet"/>
      <w:lvlText w:val="•"/>
      <w:lvlJc w:val="left"/>
      <w:pPr>
        <w:ind w:left="6987" w:hanging="332"/>
      </w:pPr>
      <w:rPr>
        <w:rFonts w:hint="default"/>
        <w:lang w:val="ru-RU" w:eastAsia="en-US" w:bidi="ar-SA"/>
      </w:rPr>
    </w:lvl>
    <w:lvl w:ilvl="8" w:tplc="B3E63636">
      <w:numFmt w:val="bullet"/>
      <w:lvlText w:val="•"/>
      <w:lvlJc w:val="left"/>
      <w:pPr>
        <w:ind w:left="7965" w:hanging="332"/>
      </w:pPr>
      <w:rPr>
        <w:rFonts w:hint="default"/>
        <w:lang w:val="ru-RU" w:eastAsia="en-US" w:bidi="ar-SA"/>
      </w:rPr>
    </w:lvl>
  </w:abstractNum>
  <w:abstractNum w:abstractNumId="2">
    <w:nsid w:val="1F035DD6"/>
    <w:multiLevelType w:val="hybridMultilevel"/>
    <w:tmpl w:val="3C980722"/>
    <w:lvl w:ilvl="0" w:tplc="FFF2B074">
      <w:start w:val="1"/>
      <w:numFmt w:val="decimal"/>
      <w:lvlText w:val="%1."/>
      <w:lvlJc w:val="left"/>
      <w:pPr>
        <w:ind w:left="1149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E3B2D260">
      <w:start w:val="1"/>
      <w:numFmt w:val="decimal"/>
      <w:lvlText w:val="%2)"/>
      <w:lvlJc w:val="left"/>
      <w:pPr>
        <w:ind w:left="1180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2" w:tplc="27E83A42">
      <w:numFmt w:val="bullet"/>
      <w:lvlText w:val="–"/>
      <w:lvlJc w:val="left"/>
      <w:pPr>
        <w:ind w:left="141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3" w:tplc="60BEEAB0">
      <w:numFmt w:val="bullet"/>
      <w:lvlText w:val="•"/>
      <w:lvlJc w:val="left"/>
      <w:pPr>
        <w:ind w:left="2272" w:hanging="226"/>
      </w:pPr>
      <w:rPr>
        <w:rFonts w:hint="default"/>
        <w:lang w:val="ru-RU" w:eastAsia="en-US" w:bidi="ar-SA"/>
      </w:rPr>
    </w:lvl>
    <w:lvl w:ilvl="4" w:tplc="01080FB8">
      <w:numFmt w:val="bullet"/>
      <w:lvlText w:val="•"/>
      <w:lvlJc w:val="left"/>
      <w:pPr>
        <w:ind w:left="3365" w:hanging="226"/>
      </w:pPr>
      <w:rPr>
        <w:rFonts w:hint="default"/>
        <w:lang w:val="ru-RU" w:eastAsia="en-US" w:bidi="ar-SA"/>
      </w:rPr>
    </w:lvl>
    <w:lvl w:ilvl="5" w:tplc="799CFBC2">
      <w:numFmt w:val="bullet"/>
      <w:lvlText w:val="•"/>
      <w:lvlJc w:val="left"/>
      <w:pPr>
        <w:ind w:left="4458" w:hanging="226"/>
      </w:pPr>
      <w:rPr>
        <w:rFonts w:hint="default"/>
        <w:lang w:val="ru-RU" w:eastAsia="en-US" w:bidi="ar-SA"/>
      </w:rPr>
    </w:lvl>
    <w:lvl w:ilvl="6" w:tplc="E94E0DE0">
      <w:numFmt w:val="bullet"/>
      <w:lvlText w:val="•"/>
      <w:lvlJc w:val="left"/>
      <w:pPr>
        <w:ind w:left="5551" w:hanging="226"/>
      </w:pPr>
      <w:rPr>
        <w:rFonts w:hint="default"/>
        <w:lang w:val="ru-RU" w:eastAsia="en-US" w:bidi="ar-SA"/>
      </w:rPr>
    </w:lvl>
    <w:lvl w:ilvl="7" w:tplc="92DED00C">
      <w:numFmt w:val="bullet"/>
      <w:lvlText w:val="•"/>
      <w:lvlJc w:val="left"/>
      <w:pPr>
        <w:ind w:left="6644" w:hanging="226"/>
      </w:pPr>
      <w:rPr>
        <w:rFonts w:hint="default"/>
        <w:lang w:val="ru-RU" w:eastAsia="en-US" w:bidi="ar-SA"/>
      </w:rPr>
    </w:lvl>
    <w:lvl w:ilvl="8" w:tplc="FFDADB4C">
      <w:numFmt w:val="bullet"/>
      <w:lvlText w:val="•"/>
      <w:lvlJc w:val="left"/>
      <w:pPr>
        <w:ind w:left="7736" w:hanging="22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32F"/>
    <w:rsid w:val="001777AA"/>
    <w:rsid w:val="005C1FAC"/>
    <w:rsid w:val="00A0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77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777AA"/>
    <w:pPr>
      <w:ind w:left="966" w:hanging="307"/>
      <w:outlineLvl w:val="0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77AA"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3">
    <w:name w:val="Body Text"/>
    <w:basedOn w:val="a"/>
    <w:link w:val="a4"/>
    <w:uiPriority w:val="1"/>
    <w:qFormat/>
    <w:rsid w:val="001777AA"/>
    <w:pPr>
      <w:ind w:left="141" w:firstLine="708"/>
      <w:jc w:val="both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1777AA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1777AA"/>
    <w:pPr>
      <w:ind w:left="141" w:firstLine="708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77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777AA"/>
    <w:pPr>
      <w:ind w:left="966" w:hanging="307"/>
      <w:outlineLvl w:val="0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77AA"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3">
    <w:name w:val="Body Text"/>
    <w:basedOn w:val="a"/>
    <w:link w:val="a4"/>
    <w:uiPriority w:val="1"/>
    <w:qFormat/>
    <w:rsid w:val="001777AA"/>
    <w:pPr>
      <w:ind w:left="141" w:firstLine="708"/>
      <w:jc w:val="both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1777AA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1777AA"/>
    <w:pPr>
      <w:ind w:left="141"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consultant.ru/document/cons_doc_LAW_5214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nsultant.ru/document/cons_doc_LAW_52144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2117</Words>
  <Characters>12070</Characters>
  <Application>Microsoft Office Word</Application>
  <DocSecurity>0</DocSecurity>
  <Lines>100</Lines>
  <Paragraphs>28</Paragraphs>
  <ScaleCrop>false</ScaleCrop>
  <Company/>
  <LinksUpToDate>false</LinksUpToDate>
  <CharactersWithSpaces>14159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2025-12-09T07:08:00Z</dcterms:created>
  <dcterms:modified xsi:type="dcterms:W3CDTF">2025-12-09T07:17:00Z</dcterms:modified>
</cp:coreProperties>
</file>